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CCFB6" w14:textId="34EA5F7F" w:rsidR="00D97ECF" w:rsidRDefault="00D97ECF" w:rsidP="00882B1B">
      <w:pPr>
        <w:tabs>
          <w:tab w:val="left" w:pos="6720"/>
        </w:tabs>
        <w:rPr>
          <w:rFonts w:ascii="Arial" w:hAnsi="Arial" w:cs="Arial"/>
          <w:b/>
          <w:sz w:val="24"/>
          <w:szCs w:val="24"/>
        </w:rPr>
      </w:pPr>
      <w:r>
        <w:rPr>
          <w:rFonts w:ascii="Arial" w:hAnsi="Arial" w:cs="Arial"/>
          <w:b/>
          <w:sz w:val="24"/>
          <w:szCs w:val="24"/>
        </w:rPr>
        <w:t>3GPP TSG-RAN WG4 Meeting #</w:t>
      </w:r>
      <w:r w:rsidR="00882B1B">
        <w:rPr>
          <w:rFonts w:ascii="Arial" w:hAnsi="Arial" w:cs="Arial"/>
          <w:b/>
          <w:sz w:val="24"/>
          <w:szCs w:val="24"/>
        </w:rPr>
        <w:t>104</w:t>
      </w:r>
      <w:r>
        <w:rPr>
          <w:rFonts w:ascii="Arial" w:hAnsi="Arial" w:cs="Arial"/>
          <w:b/>
          <w:sz w:val="24"/>
          <w:szCs w:val="24"/>
        </w:rPr>
        <w:t>-e</w:t>
      </w:r>
      <w:r>
        <w:rPr>
          <w:rFonts w:ascii="Arial" w:hAnsi="Arial" w:cs="Arial"/>
          <w:b/>
          <w:sz w:val="24"/>
          <w:szCs w:val="24"/>
        </w:rPr>
        <w:tab/>
      </w:r>
      <w:r w:rsidR="00B3369C" w:rsidRPr="00B3369C">
        <w:rPr>
          <w:rFonts w:ascii="Arial" w:hAnsi="Arial" w:cs="Arial"/>
          <w:b/>
          <w:sz w:val="24"/>
          <w:szCs w:val="24"/>
        </w:rPr>
        <w:t>R4-2212568</w:t>
      </w:r>
      <w:r>
        <w:rPr>
          <w:rFonts w:ascii="Arial" w:hAnsi="Arial" w:cs="Arial"/>
          <w:b/>
          <w:sz w:val="24"/>
          <w:szCs w:val="24"/>
        </w:rPr>
        <w:br/>
      </w:r>
      <w:r>
        <w:rPr>
          <w:rFonts w:ascii="Arial" w:hAnsi="Arial" w:cs="Arial"/>
          <w:b/>
          <w:noProof/>
          <w:sz w:val="24"/>
          <w:lang w:eastAsia="ja-JP"/>
        </w:rPr>
        <w:t xml:space="preserve">Electronic meeting, </w:t>
      </w:r>
      <w:r w:rsidR="00882B1B">
        <w:rPr>
          <w:rFonts w:ascii="Arial" w:hAnsi="Arial" w:cs="Arial"/>
          <w:b/>
          <w:sz w:val="24"/>
        </w:rPr>
        <w:t>15</w:t>
      </w:r>
      <w:r>
        <w:rPr>
          <w:rFonts w:ascii="Arial" w:hAnsi="Arial" w:cs="Arial"/>
          <w:b/>
          <w:sz w:val="24"/>
        </w:rPr>
        <w:t>-</w:t>
      </w:r>
      <w:r w:rsidR="00882B1B">
        <w:rPr>
          <w:rFonts w:ascii="Arial" w:eastAsia="等线" w:hAnsi="Arial" w:cs="Arial"/>
          <w:b/>
          <w:sz w:val="24"/>
          <w:lang w:eastAsia="en-US"/>
        </w:rPr>
        <w:t>26</w:t>
      </w:r>
      <w:r>
        <w:rPr>
          <w:rFonts w:ascii="Arial" w:eastAsia="等线" w:hAnsi="Arial" w:cs="Arial"/>
          <w:b/>
          <w:sz w:val="24"/>
          <w:lang w:eastAsia="en-US"/>
        </w:rPr>
        <w:t xml:space="preserve"> </w:t>
      </w:r>
      <w:r w:rsidR="004D3308">
        <w:rPr>
          <w:rFonts w:ascii="Arial" w:eastAsia="等线" w:hAnsi="Arial" w:cs="Arial"/>
          <w:b/>
          <w:sz w:val="24"/>
          <w:lang w:eastAsia="en-US"/>
        </w:rPr>
        <w:t>August</w:t>
      </w:r>
      <w:r>
        <w:rPr>
          <w:rFonts w:ascii="Arial" w:eastAsia="等线" w:hAnsi="Arial" w:cs="Arial"/>
          <w:b/>
          <w:sz w:val="24"/>
          <w:lang w:eastAsia="en-US"/>
        </w:rPr>
        <w:t>, 202</w:t>
      </w:r>
      <w:r w:rsidR="00882B1B">
        <w:rPr>
          <w:rFonts w:ascii="Arial" w:eastAsia="等线" w:hAnsi="Arial" w:cs="Arial"/>
          <w:b/>
          <w:sz w:val="24"/>
          <w:lang w:eastAsia="en-US"/>
        </w:rPr>
        <w:t>2</w:t>
      </w:r>
    </w:p>
    <w:p w14:paraId="798927CB" w14:textId="77777777" w:rsidR="00D97ECF" w:rsidRDefault="00D97ECF" w:rsidP="00D97ECF">
      <w:pPr>
        <w:tabs>
          <w:tab w:val="left" w:pos="2160"/>
        </w:tabs>
        <w:spacing w:after="0"/>
        <w:rPr>
          <w:rFonts w:ascii="Arial" w:hAnsi="Arial" w:cs="Arial"/>
          <w:b/>
          <w:sz w:val="24"/>
          <w:szCs w:val="24"/>
        </w:rPr>
      </w:pPr>
    </w:p>
    <w:p w14:paraId="1DC89D2B" w14:textId="4CE06DF9" w:rsidR="00D97ECF" w:rsidRDefault="00D97ECF" w:rsidP="00D97ECF">
      <w:pPr>
        <w:pStyle w:val="CH"/>
        <w:rPr>
          <w:b w:val="0"/>
        </w:rPr>
      </w:pPr>
      <w:r>
        <w:t>Agenda item:</w:t>
      </w:r>
      <w:r>
        <w:tab/>
      </w:r>
      <w:r w:rsidR="00A53D7C" w:rsidRPr="00B3369C">
        <w:t>9</w:t>
      </w:r>
      <w:r w:rsidRPr="00B3369C">
        <w:t>.1.1</w:t>
      </w:r>
    </w:p>
    <w:p w14:paraId="34424F5E" w14:textId="5D459326" w:rsidR="00D97ECF" w:rsidRDefault="00D97ECF" w:rsidP="00D97ECF">
      <w:pPr>
        <w:pStyle w:val="CH"/>
      </w:pPr>
      <w:r>
        <w:t>Source:</w:t>
      </w:r>
      <w:r>
        <w:tab/>
        <w:t>CAICT</w:t>
      </w:r>
      <w:r w:rsidR="004035CC">
        <w:t>, SAICT</w:t>
      </w:r>
      <w:r w:rsidR="00ED7C0A">
        <w:t>, OPPO</w:t>
      </w:r>
    </w:p>
    <w:p w14:paraId="6EEB8D55" w14:textId="7FFDC12F" w:rsidR="00D97ECF" w:rsidRDefault="00D97ECF" w:rsidP="00D97ECF">
      <w:pPr>
        <w:pStyle w:val="CH"/>
      </w:pPr>
      <w:r>
        <w:t>Title:</w:t>
      </w:r>
      <w:r>
        <w:tab/>
        <w:t xml:space="preserve">LS on </w:t>
      </w:r>
      <w:r w:rsidR="00882B1B">
        <w:t>NR</w:t>
      </w:r>
      <w:r>
        <w:t xml:space="preserve"> MIMO OTA</w:t>
      </w:r>
    </w:p>
    <w:p w14:paraId="5D99DAF5" w14:textId="77777777" w:rsidR="00D97ECF" w:rsidRDefault="00D97ECF" w:rsidP="00D97ECF">
      <w:pPr>
        <w:pStyle w:val="CH"/>
      </w:pPr>
      <w:r>
        <w:t>Document for:</w:t>
      </w:r>
      <w:r>
        <w:tab/>
        <w:t>Approval</w:t>
      </w:r>
    </w:p>
    <w:p w14:paraId="7271C430" w14:textId="77777777" w:rsidR="00D97ECF" w:rsidRDefault="00D97ECF" w:rsidP="00D97ECF">
      <w:pPr>
        <w:pStyle w:val="1"/>
      </w:pPr>
      <w:r>
        <w:t>1</w:t>
      </w:r>
      <w:r>
        <w:tab/>
        <w:t>Introduction</w:t>
      </w:r>
    </w:p>
    <w:p w14:paraId="7DE0B3EA" w14:textId="7271F65C" w:rsidR="000A1EB2" w:rsidRDefault="0050495A" w:rsidP="006A5BC9">
      <w:pPr>
        <w:jc w:val="both"/>
        <w:rPr>
          <w:lang w:eastAsia="zh-CN"/>
        </w:rPr>
      </w:pPr>
      <w:r>
        <w:rPr>
          <w:lang w:eastAsia="zh-CN"/>
        </w:rPr>
        <w:t xml:space="preserve">Based on the outcome of the Rel-16 SI TR38.827, </w:t>
      </w:r>
      <w:r w:rsidR="000E03FF">
        <w:rPr>
          <w:rFonts w:hint="eastAsia"/>
          <w:lang w:eastAsia="zh-CN"/>
        </w:rPr>
        <w:t>R</w:t>
      </w:r>
      <w:r w:rsidR="000E03FF">
        <w:rPr>
          <w:lang w:eastAsia="zh-CN"/>
        </w:rPr>
        <w:t xml:space="preserve">AN4 has finalized the core part of </w:t>
      </w:r>
      <w:r>
        <w:rPr>
          <w:lang w:eastAsia="zh-CN"/>
        </w:rPr>
        <w:t xml:space="preserve">Rel-17 </w:t>
      </w:r>
      <w:r w:rsidR="000E03FF">
        <w:rPr>
          <w:lang w:eastAsia="zh-CN"/>
        </w:rPr>
        <w:t xml:space="preserve">NR MIMO OTA </w:t>
      </w:r>
      <w:r>
        <w:rPr>
          <w:lang w:eastAsia="zh-CN"/>
        </w:rPr>
        <w:t xml:space="preserve">WI </w:t>
      </w:r>
      <w:r w:rsidR="000E03FF">
        <w:rPr>
          <w:lang w:eastAsia="zh-CN"/>
        </w:rPr>
        <w:t>in RAN#96e, the outcome is captured in TS38.151 v17.1.0</w:t>
      </w:r>
      <w:r w:rsidR="00044ED8">
        <w:rPr>
          <w:lang w:eastAsia="zh-CN"/>
        </w:rPr>
        <w:t xml:space="preserve"> [1]</w:t>
      </w:r>
      <w:r w:rsidR="000E03FF">
        <w:rPr>
          <w:lang w:eastAsia="zh-CN"/>
        </w:rPr>
        <w:t xml:space="preserve">. </w:t>
      </w:r>
    </w:p>
    <w:p w14:paraId="4B6F7BC9" w14:textId="705A37FB" w:rsidR="00BC3EBB" w:rsidRDefault="000E03FF" w:rsidP="006A5BC9">
      <w:pPr>
        <w:jc w:val="both"/>
        <w:rPr>
          <w:lang w:eastAsia="zh-CN"/>
        </w:rPr>
      </w:pPr>
      <w:r>
        <w:rPr>
          <w:lang w:eastAsia="zh-CN"/>
        </w:rPr>
        <w:t>The core part specifies</w:t>
      </w:r>
      <w:r w:rsidR="000448E8">
        <w:rPr>
          <w:rFonts w:hint="eastAsia"/>
          <w:lang w:eastAsia="zh-CN"/>
        </w:rPr>
        <w:t xml:space="preserve"> </w:t>
      </w:r>
      <w:r w:rsidR="006C5B29">
        <w:rPr>
          <w:rFonts w:hint="eastAsia"/>
          <w:lang w:eastAsia="zh-CN"/>
        </w:rPr>
        <w:t>F</w:t>
      </w:r>
      <w:r w:rsidR="006C5B29">
        <w:rPr>
          <w:lang w:eastAsia="zh-CN"/>
        </w:rPr>
        <w:t xml:space="preserve">igure of Merits (FoM), </w:t>
      </w:r>
      <w:r>
        <w:rPr>
          <w:lang w:eastAsia="zh-CN"/>
        </w:rPr>
        <w:t>test parameters</w:t>
      </w:r>
      <w:r w:rsidR="000448E8">
        <w:rPr>
          <w:lang w:eastAsia="zh-CN"/>
        </w:rPr>
        <w:t>,</w:t>
      </w:r>
      <w:r>
        <w:rPr>
          <w:lang w:eastAsia="zh-CN"/>
        </w:rPr>
        <w:t xml:space="preserve"> channel models</w:t>
      </w:r>
      <w:r w:rsidR="000448E8">
        <w:rPr>
          <w:lang w:eastAsia="zh-CN"/>
        </w:rPr>
        <w:t xml:space="preserve"> and pass/fail limits for channel model </w:t>
      </w:r>
      <w:r w:rsidR="000A1EB2">
        <w:rPr>
          <w:lang w:eastAsia="zh-CN"/>
        </w:rPr>
        <w:t>val</w:t>
      </w:r>
      <w:r w:rsidR="00255C68">
        <w:rPr>
          <w:lang w:eastAsia="zh-CN"/>
        </w:rPr>
        <w:t>i</w:t>
      </w:r>
      <w:r w:rsidR="000A1EB2">
        <w:rPr>
          <w:lang w:eastAsia="zh-CN"/>
        </w:rPr>
        <w:t>dation</w:t>
      </w:r>
      <w:r>
        <w:rPr>
          <w:lang w:eastAsia="zh-CN"/>
        </w:rPr>
        <w:t xml:space="preserve"> for FR1 and FR2 MIMO OTA performance testing</w:t>
      </w:r>
      <w:r w:rsidR="0050495A">
        <w:rPr>
          <w:lang w:eastAsia="zh-CN"/>
        </w:rPr>
        <w:t>.</w:t>
      </w:r>
      <w:r w:rsidR="000A1EB2">
        <w:rPr>
          <w:rFonts w:eastAsia="Batang"/>
        </w:rPr>
        <w:t xml:space="preserve"> </w:t>
      </w:r>
      <w:r w:rsidR="00412B6F">
        <w:rPr>
          <w:rFonts w:hint="eastAsia"/>
          <w:lang w:eastAsia="zh-CN"/>
        </w:rPr>
        <w:t>I</w:t>
      </w:r>
      <w:r w:rsidR="00412B6F">
        <w:rPr>
          <w:lang w:eastAsia="zh-CN"/>
        </w:rPr>
        <w:t xml:space="preserve">n addition, RAN4 has developed preliminary </w:t>
      </w:r>
      <w:r w:rsidR="006F7716" w:rsidRPr="00A53D7C">
        <w:rPr>
          <w:lang w:eastAsia="zh-CN"/>
        </w:rPr>
        <w:t>measurement uncertainty (</w:t>
      </w:r>
      <w:r w:rsidR="00412B6F">
        <w:rPr>
          <w:lang w:eastAsia="zh-CN"/>
        </w:rPr>
        <w:t>MU</w:t>
      </w:r>
      <w:r w:rsidR="006F7716">
        <w:rPr>
          <w:lang w:eastAsia="zh-CN"/>
        </w:rPr>
        <w:t>)</w:t>
      </w:r>
      <w:r w:rsidR="00412B6F">
        <w:rPr>
          <w:lang w:eastAsia="zh-CN"/>
        </w:rPr>
        <w:t xml:space="preserve"> assessment</w:t>
      </w:r>
      <w:r w:rsidR="009B3105">
        <w:rPr>
          <w:rFonts w:hint="eastAsia"/>
          <w:lang w:eastAsia="zh-CN"/>
        </w:rPr>
        <w:t>s</w:t>
      </w:r>
      <w:r w:rsidR="00412B6F">
        <w:rPr>
          <w:lang w:eastAsia="zh-CN"/>
        </w:rPr>
        <w:t xml:space="preserve"> for </w:t>
      </w:r>
      <w:r w:rsidR="00BC3EBB">
        <w:rPr>
          <w:lang w:eastAsia="zh-CN"/>
        </w:rPr>
        <w:t>FR1</w:t>
      </w:r>
      <w:r w:rsidR="00412B6F">
        <w:rPr>
          <w:lang w:eastAsia="zh-CN"/>
        </w:rPr>
        <w:t xml:space="preserve"> </w:t>
      </w:r>
      <w:r w:rsidR="006F7716">
        <w:rPr>
          <w:lang w:eastAsia="zh-CN"/>
        </w:rPr>
        <w:t xml:space="preserve">and FR2 </w:t>
      </w:r>
      <w:r w:rsidR="00412B6F">
        <w:rPr>
          <w:lang w:eastAsia="zh-CN"/>
        </w:rPr>
        <w:t>MIMO OTA, example expanded uncertainty for test method has been defined. According to the WID</w:t>
      </w:r>
      <w:r w:rsidR="00774D7E">
        <w:rPr>
          <w:lang w:eastAsia="zh-CN"/>
        </w:rPr>
        <w:t xml:space="preserve"> </w:t>
      </w:r>
      <w:r w:rsidR="00774D7E">
        <w:t>[2]</w:t>
      </w:r>
      <w:r w:rsidR="00412B6F">
        <w:rPr>
          <w:lang w:eastAsia="zh-CN"/>
        </w:rPr>
        <w:t>,</w:t>
      </w:r>
      <w:r w:rsidR="00BC3EBB">
        <w:rPr>
          <w:lang w:eastAsia="zh-CN"/>
        </w:rPr>
        <w:t xml:space="preserve"> t</w:t>
      </w:r>
      <w:r w:rsidR="00412B6F" w:rsidRPr="00456F8E">
        <w:t xml:space="preserve">he final MU and test tolerances (TT) will be decided by RAN5. </w:t>
      </w:r>
    </w:p>
    <w:p w14:paraId="73116C5D" w14:textId="6A6B3805" w:rsidR="000A1EB2" w:rsidRDefault="000A1EB2" w:rsidP="006A5BC9">
      <w:pPr>
        <w:jc w:val="both"/>
      </w:pPr>
      <w:r>
        <w:rPr>
          <w:lang w:eastAsia="zh-CN"/>
        </w:rPr>
        <w:t>For performance part, RAN4 has finalized the F</w:t>
      </w:r>
      <w:r w:rsidR="00CA66A7">
        <w:rPr>
          <w:lang w:eastAsia="zh-CN"/>
        </w:rPr>
        <w:t xml:space="preserve">igure of </w:t>
      </w:r>
      <w:r>
        <w:rPr>
          <w:lang w:eastAsia="zh-CN"/>
        </w:rPr>
        <w:t>M</w:t>
      </w:r>
      <w:r w:rsidR="00CA66A7">
        <w:rPr>
          <w:lang w:eastAsia="zh-CN"/>
        </w:rPr>
        <w:t>erits</w:t>
      </w:r>
      <w:r w:rsidR="00255C68">
        <w:rPr>
          <w:lang w:eastAsia="zh-CN"/>
        </w:rPr>
        <w:t xml:space="preserve"> </w:t>
      </w:r>
      <w:r w:rsidR="00CA66A7">
        <w:rPr>
          <w:lang w:eastAsia="zh-CN"/>
        </w:rPr>
        <w:t>(FoM)</w:t>
      </w:r>
      <w:r>
        <w:rPr>
          <w:lang w:eastAsia="zh-CN"/>
        </w:rPr>
        <w:t xml:space="preserve"> definition of NR MIMO OTA and</w:t>
      </w:r>
      <w:r>
        <w:rPr>
          <w:rFonts w:hint="eastAsia"/>
          <w:lang w:eastAsia="zh-CN"/>
        </w:rPr>
        <w:t xml:space="preserve"> ba</w:t>
      </w:r>
      <w:r>
        <w:rPr>
          <w:lang w:eastAsia="zh-CN"/>
        </w:rPr>
        <w:t>sically completed the FR1 MIMO OTA lab alignment activity. Performance requirements for FR1 and FR2 MIMO OTA are under discussion.</w:t>
      </w:r>
    </w:p>
    <w:p w14:paraId="01EA8FB4" w14:textId="24A74FE6" w:rsidR="006B0AC2" w:rsidRPr="00D960B9" w:rsidRDefault="006B080B" w:rsidP="006A5BC9">
      <w:pPr>
        <w:jc w:val="both"/>
        <w:rPr>
          <w:lang w:eastAsia="zh-CN"/>
        </w:rPr>
      </w:pPr>
      <w:r>
        <w:t>As listed in the WID</w:t>
      </w:r>
      <w:r w:rsidR="00412B6F">
        <w:t xml:space="preserve">, ongoing communication with 3GPP RAN WG5, CTIA OTA Working Group (MOSG, </w:t>
      </w:r>
      <w:r w:rsidR="00412B6F" w:rsidRPr="000C08B4">
        <w:t>5G mm-wave OTA Sub-Working group</w:t>
      </w:r>
      <w:r w:rsidR="00412B6F">
        <w:t xml:space="preserve"> and MUSG), and CCSA TC9 WG1 shall be maintained </w:t>
      </w:r>
      <w:r>
        <w:t>d</w:t>
      </w:r>
      <w:r w:rsidRPr="00456F8E">
        <w:t>ur</w:t>
      </w:r>
      <w:r>
        <w:t xml:space="preserve">ing the course of this work item </w:t>
      </w:r>
      <w:r w:rsidR="00412B6F">
        <w:t>to ensure industry coordination on this topic.</w:t>
      </w:r>
      <w:r>
        <w:t xml:space="preserve"> Therefore, a</w:t>
      </w:r>
      <w:r>
        <w:rPr>
          <w:rFonts w:hint="eastAsia"/>
          <w:lang w:eastAsia="zh-CN"/>
        </w:rPr>
        <w:t xml:space="preserve"> </w:t>
      </w:r>
      <w:r w:rsidR="00D960B9">
        <w:rPr>
          <w:lang w:eastAsia="zh-CN"/>
        </w:rPr>
        <w:t>draft LS is prepared in Annex part</w:t>
      </w:r>
      <w:r w:rsidR="00BF30B6">
        <w:rPr>
          <w:lang w:eastAsia="zh-CN"/>
        </w:rPr>
        <w:t xml:space="preserve"> to provide information on the technical progress of NR MIMO OTA WI in </w:t>
      </w:r>
      <w:r w:rsidR="00805BEC">
        <w:rPr>
          <w:lang w:eastAsia="zh-CN"/>
        </w:rPr>
        <w:t>3G</w:t>
      </w:r>
      <w:r w:rsidR="00805BEC">
        <w:rPr>
          <w:rFonts w:hint="eastAsia"/>
          <w:lang w:eastAsia="zh-CN"/>
        </w:rPr>
        <w:t>PP</w:t>
      </w:r>
      <w:r w:rsidR="00805BEC">
        <w:rPr>
          <w:lang w:eastAsia="zh-CN"/>
        </w:rPr>
        <w:t xml:space="preserve"> </w:t>
      </w:r>
      <w:r w:rsidR="00BF30B6" w:rsidRPr="00F21611">
        <w:rPr>
          <w:highlight w:val="yellow"/>
          <w:lang w:eastAsia="zh-CN"/>
        </w:rPr>
        <w:t>RAN4</w:t>
      </w:r>
      <w:r w:rsidR="00D960B9" w:rsidRPr="00F21611">
        <w:rPr>
          <w:highlight w:val="yellow"/>
          <w:lang w:eastAsia="zh-CN"/>
        </w:rPr>
        <w:t xml:space="preserve">, the detailed content </w:t>
      </w:r>
      <w:r w:rsidR="00F21611" w:rsidRPr="00F21611">
        <w:rPr>
          <w:highlight w:val="yellow"/>
          <w:lang w:eastAsia="zh-CN"/>
        </w:rPr>
        <w:t>will</w:t>
      </w:r>
      <w:r w:rsidR="00D960B9" w:rsidRPr="00F21611">
        <w:rPr>
          <w:highlight w:val="yellow"/>
          <w:lang w:eastAsia="zh-CN"/>
        </w:rPr>
        <w:t xml:space="preserve"> be further updated </w:t>
      </w:r>
      <w:r w:rsidR="006A5BC9" w:rsidRPr="00F21611">
        <w:rPr>
          <w:highlight w:val="yellow"/>
          <w:lang w:eastAsia="zh-CN"/>
        </w:rPr>
        <w:t xml:space="preserve">to capture the agreement in </w:t>
      </w:r>
      <w:r w:rsidR="00D960B9" w:rsidRPr="00F21611">
        <w:rPr>
          <w:highlight w:val="yellow"/>
          <w:lang w:eastAsia="zh-CN"/>
        </w:rPr>
        <w:t>RAN4#104-e meeting.</w:t>
      </w:r>
    </w:p>
    <w:p w14:paraId="52E86DAF" w14:textId="77777777" w:rsidR="00D97ECF" w:rsidRDefault="00D97ECF" w:rsidP="00D97ECF">
      <w:pPr>
        <w:pStyle w:val="1"/>
        <w:numPr>
          <w:ilvl w:val="0"/>
          <w:numId w:val="1"/>
        </w:numPr>
        <w:rPr>
          <w:rFonts w:eastAsia="Batang"/>
        </w:rPr>
      </w:pPr>
      <w:r>
        <w:rPr>
          <w:rFonts w:eastAsia="Batang"/>
        </w:rPr>
        <w:t>Discussion</w:t>
      </w:r>
    </w:p>
    <w:p w14:paraId="1872946D" w14:textId="3EB8E91D" w:rsidR="006C5B29" w:rsidRDefault="006C5B29" w:rsidP="006C5B29">
      <w:pPr>
        <w:jc w:val="both"/>
        <w:rPr>
          <w:rFonts w:eastAsia="等线"/>
          <w:lang w:val="en-US" w:eastAsia="zh-CN"/>
        </w:rPr>
      </w:pPr>
      <w:r>
        <w:rPr>
          <w:lang w:eastAsia="zh-CN"/>
        </w:rPr>
        <w:t xml:space="preserve">RAN4 has finalized the core part of Rel-17 NR MIMO OTA WI in RAN#96e, including </w:t>
      </w:r>
      <w:r>
        <w:rPr>
          <w:rFonts w:hint="eastAsia"/>
          <w:lang w:eastAsia="zh-CN"/>
        </w:rPr>
        <w:t>F</w:t>
      </w:r>
      <w:r>
        <w:rPr>
          <w:lang w:eastAsia="zh-CN"/>
        </w:rPr>
        <w:t xml:space="preserve">igure of Merits (FoM), </w:t>
      </w:r>
      <w:r>
        <w:t>test parameters, channel models, pass/fail limits for channel model validations and preliminary MU assessments for FR1 and FR2 MIMO OTA. The progress can be summarized as follow</w:t>
      </w:r>
      <w:r w:rsidR="00AE7D62">
        <w:t>s</w:t>
      </w:r>
      <w:r>
        <w:t>:</w:t>
      </w:r>
    </w:p>
    <w:p w14:paraId="41FC67E7" w14:textId="0006B7F0" w:rsidR="00686517" w:rsidRDefault="00686517" w:rsidP="00760725">
      <w:pPr>
        <w:numPr>
          <w:ilvl w:val="0"/>
          <w:numId w:val="6"/>
        </w:numPr>
        <w:spacing w:after="0"/>
        <w:jc w:val="both"/>
        <w:textAlignment w:val="auto"/>
      </w:pPr>
      <w:r>
        <w:rPr>
          <w:rFonts w:hint="eastAsia"/>
          <w:lang w:eastAsia="zh-CN"/>
        </w:rPr>
        <w:t>F</w:t>
      </w:r>
      <w:r>
        <w:rPr>
          <w:lang w:eastAsia="zh-CN"/>
        </w:rPr>
        <w:t xml:space="preserve">igure of Merits </w:t>
      </w:r>
      <w:r w:rsidR="006813D9">
        <w:rPr>
          <w:lang w:eastAsia="zh-CN"/>
        </w:rPr>
        <w:t xml:space="preserve">(FoM) </w:t>
      </w:r>
      <w:r>
        <w:rPr>
          <w:lang w:eastAsia="zh-CN"/>
        </w:rPr>
        <w:t>for NR MIMO OTA performance requirements:</w:t>
      </w:r>
    </w:p>
    <w:p w14:paraId="1CCB2657" w14:textId="42E28F92" w:rsidR="00CD6FFC" w:rsidRDefault="00CD6FFC" w:rsidP="00CD6FFC">
      <w:pPr>
        <w:numPr>
          <w:ilvl w:val="1"/>
          <w:numId w:val="11"/>
        </w:numPr>
        <w:spacing w:after="0"/>
        <w:jc w:val="both"/>
        <w:textAlignment w:val="auto"/>
      </w:pPr>
      <w:r>
        <w:rPr>
          <w:rFonts w:hint="eastAsia"/>
        </w:rPr>
        <w:t>Fo</w:t>
      </w:r>
      <w:r>
        <w:t>r FR1 MIMO OTA:</w:t>
      </w:r>
    </w:p>
    <w:p w14:paraId="2555F291" w14:textId="77777777" w:rsidR="004F5D95" w:rsidRDefault="00686517" w:rsidP="00CD6FFC">
      <w:pPr>
        <w:numPr>
          <w:ilvl w:val="2"/>
          <w:numId w:val="15"/>
        </w:numPr>
        <w:spacing w:after="0"/>
        <w:jc w:val="both"/>
        <w:textAlignment w:val="auto"/>
      </w:pPr>
      <w:r w:rsidRPr="00686517">
        <w:t xml:space="preserve">The average </w:t>
      </w:r>
      <w:r>
        <w:rPr>
          <w:sz w:val="21"/>
          <w:szCs w:val="21"/>
        </w:rPr>
        <w:t>Total Radiated Multi-antenna Sensitivity</w:t>
      </w:r>
      <w:r w:rsidRPr="00686517">
        <w:t xml:space="preserve"> </w:t>
      </w:r>
      <w:r>
        <w:t>(</w:t>
      </w:r>
      <w:r w:rsidRPr="00686517">
        <w:t>TRMS</w:t>
      </w:r>
      <w:r>
        <w:t>)</w:t>
      </w:r>
      <w:r w:rsidRPr="00686517">
        <w:t xml:space="preserve"> of free space data mode portrait (FS DMP), free space data mode landscape (FSDML), and free space data mode screen up (FS DMSU), is the</w:t>
      </w:r>
      <w:r>
        <w:t xml:space="preserve"> FoM of</w:t>
      </w:r>
      <w:r w:rsidRPr="00686517">
        <w:t xml:space="preserve"> FR1 MIMO OTA requirement. </w:t>
      </w:r>
    </w:p>
    <w:p w14:paraId="5E2B05D5" w14:textId="0C8AC349" w:rsidR="00686517" w:rsidRDefault="00686517" w:rsidP="00CD6FFC">
      <w:pPr>
        <w:numPr>
          <w:ilvl w:val="2"/>
          <w:numId w:val="15"/>
        </w:numPr>
        <w:spacing w:after="0"/>
        <w:jc w:val="both"/>
        <w:textAlignment w:val="auto"/>
      </w:pPr>
      <w:r w:rsidRPr="00686517">
        <w:t>70% of the maximum theoretical throughput</w:t>
      </w:r>
      <w:r w:rsidR="009B3105">
        <w:t xml:space="preserve"> </w:t>
      </w:r>
      <w:r w:rsidR="009B3105">
        <w:rPr>
          <w:lang w:eastAsia="zh-CN"/>
        </w:rPr>
        <w:t>(TP)</w:t>
      </w:r>
      <w:r w:rsidRPr="00686517">
        <w:t xml:space="preserve"> is the outage for FR1 MIMO OTA.</w:t>
      </w:r>
      <w:r w:rsidR="004F5D95">
        <w:t xml:space="preserve"> The EUT shall meet 70%TP in 11 of total 12 azimuthal orientations and meet 90%TP in [10] of 12 azimuthal orientations.</w:t>
      </w:r>
    </w:p>
    <w:p w14:paraId="4272838A" w14:textId="581F07F9" w:rsidR="00CD6FFC" w:rsidRDefault="00CD6FFC" w:rsidP="00CD6FFC">
      <w:pPr>
        <w:numPr>
          <w:ilvl w:val="1"/>
          <w:numId w:val="11"/>
        </w:numPr>
        <w:spacing w:after="0"/>
        <w:jc w:val="both"/>
        <w:textAlignment w:val="auto"/>
      </w:pPr>
      <w:r>
        <w:rPr>
          <w:rFonts w:hint="eastAsia"/>
        </w:rPr>
        <w:t>F</w:t>
      </w:r>
      <w:r>
        <w:t>or FR2 MIMO OTA:</w:t>
      </w:r>
    </w:p>
    <w:p w14:paraId="078C0821" w14:textId="6D47712D" w:rsidR="00686517" w:rsidRDefault="00686517" w:rsidP="00CD6FFC">
      <w:pPr>
        <w:numPr>
          <w:ilvl w:val="2"/>
          <w:numId w:val="15"/>
        </w:numPr>
        <w:spacing w:after="0"/>
        <w:jc w:val="both"/>
        <w:textAlignment w:val="auto"/>
      </w:pPr>
      <w:r w:rsidRPr="00686517">
        <w:lastRenderedPageBreak/>
        <w:t>The MIMO Average Spherical Coverage (MASC) is the F</w:t>
      </w:r>
      <w:r>
        <w:t>o</w:t>
      </w:r>
      <w:r w:rsidRPr="00686517">
        <w:t>M of FR2 MIMO OTA requirement. The MASC is determined by the averaging of the best 18 sensitivity values</w:t>
      </w:r>
      <w:r w:rsidR="00956AA5">
        <w:t xml:space="preserve"> among the 36 test points</w:t>
      </w:r>
      <w:r w:rsidRPr="00686517">
        <w:t xml:space="preserve"> for power class 3 UE.</w:t>
      </w:r>
    </w:p>
    <w:p w14:paraId="68CDC225" w14:textId="147F75F7" w:rsidR="004F5D95" w:rsidRDefault="004F5D95" w:rsidP="00CD6FFC">
      <w:pPr>
        <w:numPr>
          <w:ilvl w:val="2"/>
          <w:numId w:val="15"/>
        </w:numPr>
        <w:spacing w:after="0"/>
        <w:jc w:val="both"/>
        <w:textAlignment w:val="auto"/>
      </w:pPr>
      <w:r w:rsidRPr="004F5D95">
        <w:t>If the number of test points where the UE can meet 70% maximum throughput outage even under maximum downlink power condition is less than [18], then UE fails the test.</w:t>
      </w:r>
    </w:p>
    <w:p w14:paraId="508B6DBF" w14:textId="73EB97E6" w:rsidR="006813D9" w:rsidRPr="005800D9" w:rsidRDefault="00CA66A7" w:rsidP="00E67C37">
      <w:pPr>
        <w:numPr>
          <w:ilvl w:val="0"/>
          <w:numId w:val="6"/>
        </w:numPr>
        <w:spacing w:after="0"/>
        <w:jc w:val="both"/>
        <w:textAlignment w:val="auto"/>
      </w:pPr>
      <w:r w:rsidRPr="005800D9">
        <w:t>Test parameters</w:t>
      </w:r>
      <w:r w:rsidRPr="005800D9">
        <w:rPr>
          <w:rFonts w:ascii="宋体" w:eastAsia="宋体" w:hAnsi="宋体" w:cs="宋体"/>
          <w:lang w:eastAsia="zh-CN"/>
        </w:rPr>
        <w:t>:</w:t>
      </w:r>
    </w:p>
    <w:p w14:paraId="23172418" w14:textId="32DE851D" w:rsidR="006813D9" w:rsidRPr="005242A1" w:rsidRDefault="006813D9" w:rsidP="00E67C37">
      <w:pPr>
        <w:numPr>
          <w:ilvl w:val="1"/>
          <w:numId w:val="11"/>
        </w:numPr>
        <w:spacing w:after="0"/>
        <w:jc w:val="both"/>
        <w:textAlignment w:val="auto"/>
      </w:pPr>
      <w:r w:rsidRPr="005242A1">
        <w:rPr>
          <w:rFonts w:hint="eastAsia"/>
          <w:lang w:eastAsia="zh-CN"/>
        </w:rPr>
        <w:t>T</w:t>
      </w:r>
      <w:r w:rsidRPr="005242A1">
        <w:rPr>
          <w:lang w:eastAsia="zh-CN"/>
        </w:rPr>
        <w:t xml:space="preserve">he maximum downlink RS EPRE </w:t>
      </w:r>
      <w:r w:rsidR="00E67C37" w:rsidRPr="005242A1">
        <w:rPr>
          <w:lang w:eastAsia="zh-CN"/>
        </w:rPr>
        <w:t xml:space="preserve">for FR1 </w:t>
      </w:r>
      <w:r w:rsidRPr="005242A1">
        <w:rPr>
          <w:lang w:eastAsia="zh-CN"/>
        </w:rPr>
        <w:t>is defined as -80dBm/15kHz (or equivalent -77dBm/30kHz), and [-79.1dBm/120kHz] for FR2</w:t>
      </w:r>
      <w:r w:rsidR="00E67C37" w:rsidRPr="005242A1">
        <w:rPr>
          <w:lang w:eastAsia="zh-CN"/>
        </w:rPr>
        <w:t>.</w:t>
      </w:r>
    </w:p>
    <w:p w14:paraId="5EB78156" w14:textId="317951A0" w:rsidR="00D30057" w:rsidRPr="005242A1" w:rsidRDefault="00E67C37" w:rsidP="00E67C37">
      <w:pPr>
        <w:numPr>
          <w:ilvl w:val="1"/>
          <w:numId w:val="11"/>
        </w:numPr>
        <w:spacing w:after="0"/>
        <w:jc w:val="both"/>
        <w:textAlignment w:val="auto"/>
      </w:pPr>
      <w:r w:rsidRPr="005242A1">
        <w:rPr>
          <w:lang w:eastAsia="zh-CN"/>
        </w:rPr>
        <w:t xml:space="preserve">10MHz BW for FR1 FDD, 40MHz BW for FR1 TDD, 100MHz for FR2 TDD. </w:t>
      </w:r>
    </w:p>
    <w:p w14:paraId="2505C06F" w14:textId="77777777" w:rsidR="00CA66A7" w:rsidRPr="005800D9" w:rsidRDefault="00CA66A7" w:rsidP="00E67C37">
      <w:pPr>
        <w:numPr>
          <w:ilvl w:val="0"/>
          <w:numId w:val="6"/>
        </w:numPr>
        <w:spacing w:after="0"/>
        <w:jc w:val="both"/>
        <w:textAlignment w:val="auto"/>
      </w:pPr>
      <w:r w:rsidRPr="005800D9">
        <w:t>Channel models:</w:t>
      </w:r>
    </w:p>
    <w:p w14:paraId="469C3FF7" w14:textId="50E8B164" w:rsidR="00FC49E4" w:rsidRPr="005242A1" w:rsidRDefault="00FC49E4" w:rsidP="00E67C37">
      <w:pPr>
        <w:numPr>
          <w:ilvl w:val="1"/>
          <w:numId w:val="11"/>
        </w:numPr>
        <w:spacing w:after="0"/>
        <w:jc w:val="both"/>
        <w:textAlignment w:val="auto"/>
      </w:pPr>
      <w:r w:rsidRPr="005242A1">
        <w:t xml:space="preserve">UMi CDL-C and UMa CDL-C for 2x2 and 4x4 FR1 </w:t>
      </w:r>
    </w:p>
    <w:p w14:paraId="02092A42" w14:textId="10F5F3F2" w:rsidR="00FC49E4" w:rsidRPr="005242A1" w:rsidRDefault="00FC49E4" w:rsidP="00E67C37">
      <w:pPr>
        <w:numPr>
          <w:ilvl w:val="1"/>
          <w:numId w:val="11"/>
        </w:numPr>
        <w:spacing w:after="0"/>
        <w:jc w:val="both"/>
        <w:textAlignment w:val="auto"/>
      </w:pPr>
      <w:r w:rsidRPr="005242A1">
        <w:t>UMi CDL-C for FR2</w:t>
      </w:r>
    </w:p>
    <w:p w14:paraId="181BD0DF" w14:textId="77777777" w:rsidR="00CA66A7" w:rsidRPr="005800D9" w:rsidRDefault="00CA66A7" w:rsidP="00E67C37">
      <w:pPr>
        <w:numPr>
          <w:ilvl w:val="0"/>
          <w:numId w:val="6"/>
        </w:numPr>
        <w:spacing w:after="0"/>
        <w:jc w:val="both"/>
        <w:textAlignment w:val="auto"/>
      </w:pPr>
      <w:r w:rsidRPr="005800D9">
        <w:t>Channel model validation:</w:t>
      </w:r>
    </w:p>
    <w:p w14:paraId="59AD64DA" w14:textId="26826D41" w:rsidR="00EA1A10" w:rsidRPr="005800D9" w:rsidRDefault="00EA1A10" w:rsidP="00E67C37">
      <w:pPr>
        <w:pStyle w:val="3"/>
        <w:numPr>
          <w:ilvl w:val="0"/>
          <w:numId w:val="13"/>
        </w:numPr>
        <w:spacing w:after="0"/>
        <w:ind w:leftChars="0" w:firstLineChars="0"/>
        <w:jc w:val="both"/>
      </w:pPr>
      <w:r w:rsidRPr="005800D9">
        <w:t>Reference values and pass/fail limits for FR1 and FR2 channel model validation are specified.</w:t>
      </w:r>
    </w:p>
    <w:p w14:paraId="74A6152D" w14:textId="7FB8D633" w:rsidR="00EA1A10" w:rsidRPr="005800D9" w:rsidRDefault="00EA1A10" w:rsidP="00E67C37">
      <w:pPr>
        <w:pStyle w:val="3"/>
        <w:numPr>
          <w:ilvl w:val="0"/>
          <w:numId w:val="13"/>
        </w:numPr>
        <w:spacing w:after="0"/>
        <w:ind w:leftChars="0" w:firstLineChars="0"/>
        <w:jc w:val="both"/>
      </w:pPr>
      <w:r w:rsidRPr="005800D9">
        <w:rPr>
          <w:lang w:eastAsia="zh-CN"/>
        </w:rPr>
        <w:t>For the detailed agreement for channel model validation, please refer to the approved WFs (R4-</w:t>
      </w:r>
      <w:r w:rsidR="00467AF2" w:rsidRPr="005800D9">
        <w:rPr>
          <w:lang w:eastAsia="zh-CN"/>
        </w:rPr>
        <w:t>2207300</w:t>
      </w:r>
      <w:r w:rsidRPr="005800D9">
        <w:rPr>
          <w:lang w:eastAsia="zh-CN"/>
        </w:rPr>
        <w:t>, R4-</w:t>
      </w:r>
      <w:r w:rsidR="00E1197E" w:rsidRPr="005800D9">
        <w:rPr>
          <w:lang w:eastAsia="zh-CN"/>
        </w:rPr>
        <w:t>2210675</w:t>
      </w:r>
      <w:r w:rsidRPr="005800D9">
        <w:rPr>
          <w:lang w:eastAsia="zh-CN"/>
        </w:rPr>
        <w:t>) in the attachment.</w:t>
      </w:r>
    </w:p>
    <w:p w14:paraId="5937A06F" w14:textId="77777777" w:rsidR="00CA66A7" w:rsidRPr="005800D9" w:rsidRDefault="00CA66A7" w:rsidP="00E67C37">
      <w:pPr>
        <w:numPr>
          <w:ilvl w:val="0"/>
          <w:numId w:val="6"/>
        </w:numPr>
        <w:spacing w:after="0"/>
        <w:jc w:val="both"/>
        <w:textAlignment w:val="auto"/>
      </w:pPr>
      <w:r w:rsidRPr="005800D9">
        <w:t>Preliminary measurement uncertainty assessment:</w:t>
      </w:r>
    </w:p>
    <w:p w14:paraId="13F03249" w14:textId="1BBAF15D" w:rsidR="00255C68" w:rsidRPr="005800D9" w:rsidRDefault="0088158F" w:rsidP="00E67C37">
      <w:pPr>
        <w:pStyle w:val="3"/>
        <w:numPr>
          <w:ilvl w:val="0"/>
          <w:numId w:val="13"/>
        </w:numPr>
        <w:spacing w:after="0"/>
        <w:ind w:leftChars="0" w:firstLineChars="0"/>
        <w:jc w:val="both"/>
      </w:pPr>
      <w:r w:rsidRPr="005800D9">
        <w:rPr>
          <w:lang w:eastAsia="zh-CN"/>
        </w:rPr>
        <w:t xml:space="preserve">Approve the preliminary Measurement Uncertainty budget in R4-2200968 </w:t>
      </w:r>
      <w:r w:rsidR="00E1197E" w:rsidRPr="005800D9">
        <w:rPr>
          <w:lang w:eastAsia="zh-CN"/>
        </w:rPr>
        <w:t xml:space="preserve">and R4-2210937 </w:t>
      </w:r>
      <w:r w:rsidRPr="005800D9">
        <w:rPr>
          <w:lang w:eastAsia="zh-CN"/>
        </w:rPr>
        <w:t>for FR1 MPAC system</w:t>
      </w:r>
      <w:r w:rsidR="00E1197E" w:rsidRPr="005800D9">
        <w:rPr>
          <w:lang w:eastAsia="zh-CN"/>
        </w:rPr>
        <w:t xml:space="preserve"> and FR2 3D-MPAC system, respectively</w:t>
      </w:r>
      <w:r w:rsidRPr="005800D9">
        <w:rPr>
          <w:lang w:eastAsia="zh-CN"/>
        </w:rPr>
        <w:t>.</w:t>
      </w:r>
    </w:p>
    <w:p w14:paraId="07EC5C6B" w14:textId="2CE5E5D2" w:rsidR="00CA66A7" w:rsidRPr="009D355F" w:rsidRDefault="00255C68" w:rsidP="00E67C37">
      <w:pPr>
        <w:spacing w:beforeLines="50" w:before="156"/>
        <w:jc w:val="both"/>
        <w:rPr>
          <w:rFonts w:eastAsia="等线"/>
          <w:lang w:eastAsia="zh-CN"/>
        </w:rPr>
      </w:pPr>
      <w:r w:rsidRPr="00255C68">
        <w:rPr>
          <w:rFonts w:eastAsia="等线" w:hint="eastAsia"/>
          <w:lang w:eastAsia="zh-CN"/>
        </w:rPr>
        <w:t>C</w:t>
      </w:r>
      <w:r w:rsidRPr="00255C68">
        <w:rPr>
          <w:rFonts w:eastAsia="等线"/>
          <w:lang w:eastAsia="zh-CN"/>
        </w:rPr>
        <w:t xml:space="preserve">urrently, RAN4 is working on the performance </w:t>
      </w:r>
      <w:r w:rsidR="007D1A16">
        <w:rPr>
          <w:rFonts w:eastAsia="等线"/>
          <w:lang w:eastAsia="zh-CN"/>
        </w:rPr>
        <w:t>part</w:t>
      </w:r>
      <w:r w:rsidRPr="00255C68">
        <w:rPr>
          <w:rFonts w:eastAsia="等线"/>
          <w:lang w:eastAsia="zh-CN"/>
        </w:rPr>
        <w:t xml:space="preserve"> of NR MIMO OTA </w:t>
      </w:r>
      <w:r w:rsidR="007D1A16">
        <w:rPr>
          <w:rFonts w:eastAsia="等线"/>
          <w:lang w:eastAsia="zh-CN"/>
        </w:rPr>
        <w:t xml:space="preserve">WI </w:t>
      </w:r>
      <w:r w:rsidRPr="00255C68">
        <w:rPr>
          <w:rFonts w:eastAsia="等线"/>
          <w:lang w:eastAsia="zh-CN"/>
        </w:rPr>
        <w:t>based on the agreed channel models and test methodology</w:t>
      </w:r>
      <w:r w:rsidR="007D1A16">
        <w:rPr>
          <w:rFonts w:eastAsia="等线"/>
          <w:lang w:eastAsia="zh-CN"/>
        </w:rPr>
        <w:t xml:space="preserve">, </w:t>
      </w:r>
      <w:r w:rsidR="009D355F">
        <w:rPr>
          <w:rFonts w:eastAsia="等线"/>
          <w:lang w:eastAsia="zh-CN"/>
        </w:rPr>
        <w:t xml:space="preserve">the overall completion level is 55% in RAN#96. </w:t>
      </w:r>
      <w:r w:rsidR="009D355F" w:rsidRPr="009D355F">
        <w:rPr>
          <w:rFonts w:eastAsia="等线"/>
          <w:lang w:eastAsia="zh-CN"/>
        </w:rPr>
        <w:t>FR1 MIMO OTA lab alignment among the 5 labs, i.e., CAICT, CMCC&amp;BUPT, Huawei, MediaTek, and Xiaomi, is confirmed.</w:t>
      </w:r>
      <w:r w:rsidR="009D355F">
        <w:rPr>
          <w:rFonts w:eastAsia="等线"/>
          <w:lang w:eastAsia="zh-CN"/>
        </w:rPr>
        <w:t xml:space="preserve"> </w:t>
      </w:r>
      <w:r w:rsidR="009D355F" w:rsidRPr="009D355F">
        <w:rPr>
          <w:rFonts w:eastAsia="等线"/>
          <w:lang w:eastAsia="zh-CN"/>
        </w:rPr>
        <w:t xml:space="preserve">Performance requirements for </w:t>
      </w:r>
      <w:r w:rsidR="00044ED8">
        <w:rPr>
          <w:rFonts w:eastAsia="等线"/>
          <w:lang w:eastAsia="zh-CN"/>
        </w:rPr>
        <w:t>NR</w:t>
      </w:r>
      <w:r w:rsidR="009D355F" w:rsidRPr="009D355F">
        <w:rPr>
          <w:rFonts w:eastAsia="等线"/>
          <w:lang w:eastAsia="zh-CN"/>
        </w:rPr>
        <w:t xml:space="preserve"> MIMO OTA are under discussion.</w:t>
      </w:r>
    </w:p>
    <w:p w14:paraId="227D7669" w14:textId="35BA5454" w:rsidR="00D97ECF" w:rsidRPr="00044ED8" w:rsidRDefault="00D97ECF" w:rsidP="00E67C37">
      <w:pPr>
        <w:jc w:val="both"/>
        <w:rPr>
          <w:rFonts w:eastAsia="等线"/>
          <w:b/>
          <w:lang w:eastAsia="zh-CN"/>
        </w:rPr>
      </w:pPr>
      <w:r>
        <w:rPr>
          <w:rFonts w:eastAsia="等线"/>
          <w:b/>
          <w:lang w:eastAsia="zh-CN"/>
        </w:rPr>
        <w:t xml:space="preserve">Proposal 1: Send a LS on </w:t>
      </w:r>
      <w:r w:rsidR="00255C68">
        <w:rPr>
          <w:rFonts w:eastAsia="等线"/>
          <w:b/>
          <w:lang w:eastAsia="zh-CN"/>
        </w:rPr>
        <w:t>NR</w:t>
      </w:r>
      <w:r>
        <w:rPr>
          <w:rFonts w:eastAsia="等线"/>
          <w:b/>
          <w:lang w:eastAsia="zh-CN"/>
        </w:rPr>
        <w:t xml:space="preserve"> MIMO OTA </w:t>
      </w:r>
      <w:r w:rsidR="00255C68">
        <w:rPr>
          <w:rFonts w:eastAsia="等线"/>
          <w:b/>
          <w:lang w:eastAsia="zh-CN"/>
        </w:rPr>
        <w:t xml:space="preserve">progress </w:t>
      </w:r>
      <w:r>
        <w:rPr>
          <w:rFonts w:eastAsia="等线"/>
          <w:b/>
          <w:lang w:eastAsia="zh-CN"/>
        </w:rPr>
        <w:t xml:space="preserve">to </w:t>
      </w:r>
      <w:r w:rsidR="00255C68">
        <w:rPr>
          <w:rFonts w:eastAsia="等线"/>
          <w:b/>
          <w:lang w:eastAsia="zh-CN"/>
        </w:rPr>
        <w:t>RAN5</w:t>
      </w:r>
      <w:r w:rsidR="00044ED8">
        <w:rPr>
          <w:rFonts w:eastAsia="等线"/>
          <w:b/>
          <w:lang w:eastAsia="zh-CN"/>
        </w:rPr>
        <w:t xml:space="preserve">, CTIA MOSG and </w:t>
      </w:r>
      <w:r w:rsidR="00255C68">
        <w:rPr>
          <w:rFonts w:eastAsia="等线"/>
          <w:b/>
          <w:lang w:eastAsia="zh-CN"/>
        </w:rPr>
        <w:t>CCSA</w:t>
      </w:r>
      <w:r w:rsidR="00044ED8">
        <w:rPr>
          <w:rFonts w:eastAsia="等线"/>
          <w:b/>
          <w:lang w:eastAsia="zh-CN"/>
        </w:rPr>
        <w:t xml:space="preserve"> TC9 WG1.</w:t>
      </w:r>
      <w:r>
        <w:rPr>
          <w:rFonts w:eastAsia="等线"/>
          <w:b/>
          <w:lang w:eastAsia="zh-CN"/>
        </w:rPr>
        <w:t xml:space="preserve">    </w:t>
      </w:r>
      <w:r>
        <w:rPr>
          <w:rFonts w:eastAsia="Batang"/>
        </w:rPr>
        <w:t xml:space="preserve"> </w:t>
      </w:r>
    </w:p>
    <w:p w14:paraId="7C223749" w14:textId="2334A77C" w:rsidR="006A5BC9" w:rsidRPr="006A5BC9" w:rsidRDefault="006A5BC9" w:rsidP="006B0AC2">
      <w:pPr>
        <w:jc w:val="both"/>
        <w:rPr>
          <w:rFonts w:eastAsia="等线"/>
          <w:lang w:eastAsia="zh-CN"/>
        </w:rPr>
      </w:pPr>
      <w:r w:rsidRPr="006A5BC9">
        <w:rPr>
          <w:rFonts w:eastAsia="等线"/>
          <w:lang w:eastAsia="zh-CN"/>
        </w:rPr>
        <w:t xml:space="preserve">RAN4 would suggest RAN5 to take the above information into account when deriving the </w:t>
      </w:r>
      <w:r w:rsidR="00AE7D62">
        <w:rPr>
          <w:rFonts w:eastAsia="等线"/>
          <w:lang w:eastAsia="zh-CN"/>
        </w:rPr>
        <w:t xml:space="preserve">final </w:t>
      </w:r>
      <w:r w:rsidRPr="006A5BC9">
        <w:rPr>
          <w:rFonts w:eastAsia="等线"/>
          <w:lang w:eastAsia="zh-CN"/>
        </w:rPr>
        <w:t>MU assessment.</w:t>
      </w:r>
    </w:p>
    <w:p w14:paraId="42346D17" w14:textId="728FC55F" w:rsidR="00D97ECF" w:rsidRDefault="00D97ECF" w:rsidP="00D97ECF">
      <w:pPr>
        <w:rPr>
          <w:rFonts w:eastAsia="等线"/>
          <w:lang w:eastAsia="zh-CN"/>
        </w:rPr>
      </w:pPr>
      <w:r>
        <w:rPr>
          <w:rFonts w:eastAsia="等线"/>
          <w:lang w:eastAsia="zh-CN"/>
        </w:rPr>
        <w:t xml:space="preserve">The corresponding </w:t>
      </w:r>
      <w:r w:rsidR="00255C68">
        <w:rPr>
          <w:rFonts w:eastAsia="等线"/>
          <w:lang w:eastAsia="zh-CN"/>
        </w:rPr>
        <w:t xml:space="preserve">draft </w:t>
      </w:r>
      <w:r>
        <w:rPr>
          <w:rFonts w:eastAsia="等线"/>
          <w:lang w:eastAsia="zh-CN"/>
        </w:rPr>
        <w:t xml:space="preserve">LS embedded in Annex A is prepared. </w:t>
      </w:r>
    </w:p>
    <w:p w14:paraId="7049E81D" w14:textId="77777777" w:rsidR="00D97ECF" w:rsidRDefault="00D97ECF" w:rsidP="00D97ECF">
      <w:pPr>
        <w:pStyle w:val="1"/>
        <w:rPr>
          <w:rFonts w:eastAsia="Times New Roman"/>
        </w:rPr>
      </w:pPr>
      <w:r>
        <w:t>3</w:t>
      </w:r>
      <w:r>
        <w:tab/>
        <w:t>References</w:t>
      </w:r>
    </w:p>
    <w:p w14:paraId="5E5A9BCA" w14:textId="10F18DD4" w:rsidR="00D97ECF" w:rsidRDefault="00D97ECF" w:rsidP="00D97ECF">
      <w:pPr>
        <w:numPr>
          <w:ilvl w:val="0"/>
          <w:numId w:val="4"/>
        </w:numPr>
        <w:textAlignment w:val="auto"/>
      </w:pPr>
      <w:r>
        <w:t xml:space="preserve"> 3GPP T</w:t>
      </w:r>
      <w:r w:rsidR="00044ED8">
        <w:t>S</w:t>
      </w:r>
      <w:r>
        <w:t xml:space="preserve"> 38.</w:t>
      </w:r>
      <w:r w:rsidR="00044ED8">
        <w:t>151</w:t>
      </w:r>
      <w:r>
        <w:t xml:space="preserve"> v1</w:t>
      </w:r>
      <w:r w:rsidR="00044ED8">
        <w:t>7</w:t>
      </w:r>
      <w:r>
        <w:t>.</w:t>
      </w:r>
      <w:r w:rsidR="00044ED8">
        <w:t>1</w:t>
      </w:r>
      <w:r>
        <w:t xml:space="preserve">.0 </w:t>
      </w:r>
    </w:p>
    <w:p w14:paraId="1DDAAD86" w14:textId="49F1583C" w:rsidR="006B0AC2" w:rsidRDefault="006B0AC2" w:rsidP="006B0AC2">
      <w:pPr>
        <w:numPr>
          <w:ilvl w:val="0"/>
          <w:numId w:val="4"/>
        </w:numPr>
        <w:jc w:val="both"/>
        <w:textAlignment w:val="auto"/>
      </w:pPr>
      <w:r>
        <w:rPr>
          <w:rFonts w:hint="eastAsia"/>
          <w:lang w:eastAsia="zh-CN"/>
        </w:rPr>
        <w:t>R</w:t>
      </w:r>
      <w:r>
        <w:rPr>
          <w:lang w:eastAsia="zh-CN"/>
        </w:rPr>
        <w:t xml:space="preserve">P-213101, </w:t>
      </w:r>
      <w:r w:rsidRPr="006B0AC2">
        <w:rPr>
          <w:lang w:eastAsia="zh-CN"/>
        </w:rPr>
        <w:t>Revised WID: Multiple Input Multiple Output (MIMO) Over-the-Air (OTA) requirements for NR UEs</w:t>
      </w:r>
      <w:r>
        <w:rPr>
          <w:lang w:eastAsia="zh-CN"/>
        </w:rPr>
        <w:t>, CAICT, OPPO</w:t>
      </w:r>
    </w:p>
    <w:p w14:paraId="0386DD5C" w14:textId="77777777" w:rsidR="00D97ECF" w:rsidRDefault="00D97ECF" w:rsidP="00D97ECF">
      <w:pPr>
        <w:pStyle w:val="1"/>
      </w:pPr>
      <w:r>
        <w:br w:type="page"/>
      </w:r>
      <w:r>
        <w:lastRenderedPageBreak/>
        <w:t xml:space="preserve">Annex A: Draft LS </w:t>
      </w:r>
    </w:p>
    <w:p w14:paraId="454445CE" w14:textId="77777777" w:rsidR="00D97ECF" w:rsidRDefault="00D97ECF" w:rsidP="00DF1BD2">
      <w:pPr>
        <w:pStyle w:val="a3"/>
        <w:tabs>
          <w:tab w:val="right" w:pos="7088"/>
          <w:tab w:val="right" w:pos="9781"/>
        </w:tabs>
        <w:rPr>
          <w:rFonts w:cs="Arial"/>
          <w:bCs/>
          <w:sz w:val="22"/>
          <w:szCs w:val="22"/>
        </w:rPr>
      </w:pPr>
    </w:p>
    <w:p w14:paraId="6C55996F" w14:textId="3BB10DE3" w:rsidR="00DF1BD2" w:rsidRDefault="00DF1BD2" w:rsidP="00DF1BD2">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#104-e</w:t>
      </w:r>
      <w:r w:rsidRPr="00DA53A0">
        <w:rPr>
          <w:rFonts w:cs="Arial"/>
          <w:bCs/>
          <w:sz w:val="22"/>
          <w:szCs w:val="22"/>
        </w:rPr>
        <w:tab/>
      </w:r>
      <w:r w:rsidR="00E2133F">
        <w:rPr>
          <w:rFonts w:cs="Arial"/>
          <w:bCs/>
          <w:sz w:val="22"/>
          <w:szCs w:val="22"/>
        </w:rPr>
        <w:t xml:space="preserve">  R4-2XXXXXX</w:t>
      </w:r>
    </w:p>
    <w:p w14:paraId="2AEC1BBB" w14:textId="5852AC96" w:rsidR="00DF1BD2" w:rsidRPr="00DA53A0" w:rsidRDefault="00DF1BD2" w:rsidP="00DF1BD2">
      <w:pPr>
        <w:pStyle w:val="a3"/>
        <w:rPr>
          <w:sz w:val="22"/>
          <w:szCs w:val="22"/>
        </w:rPr>
      </w:pPr>
      <w:r>
        <w:rPr>
          <w:sz w:val="22"/>
          <w:szCs w:val="22"/>
        </w:rPr>
        <w:t xml:space="preserve">Electronic </w:t>
      </w:r>
      <w:r>
        <w:rPr>
          <w:rFonts w:cs="Arial"/>
          <w:bCs/>
          <w:sz w:val="22"/>
          <w:szCs w:val="22"/>
        </w:rPr>
        <w:t>meeting</w:t>
      </w:r>
      <w:r w:rsidRPr="00DA53A0">
        <w:rPr>
          <w:sz w:val="22"/>
          <w:szCs w:val="22"/>
        </w:rPr>
        <w:t xml:space="preserve">, </w:t>
      </w:r>
      <w:r>
        <w:rPr>
          <w:sz w:val="22"/>
          <w:szCs w:val="22"/>
        </w:rPr>
        <w:t>August 15-26, 2022</w:t>
      </w:r>
    </w:p>
    <w:p w14:paraId="3EF097B2" w14:textId="77777777" w:rsidR="00DF1BD2" w:rsidRDefault="00DF1BD2" w:rsidP="00DF1BD2">
      <w:pPr>
        <w:rPr>
          <w:rFonts w:ascii="Arial" w:hAnsi="Arial" w:cs="Arial"/>
        </w:rPr>
      </w:pPr>
    </w:p>
    <w:p w14:paraId="2EF85B6F" w14:textId="7613782B" w:rsidR="00DF1BD2" w:rsidRPr="004E3939" w:rsidRDefault="00DF1BD2" w:rsidP="00DF1B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Pr>
          <w:rFonts w:ascii="Arial" w:hAnsi="Arial" w:cs="Arial"/>
          <w:b/>
          <w:sz w:val="22"/>
          <w:szCs w:val="22"/>
        </w:rPr>
        <w:t>NR MIMO OTA progress</w:t>
      </w:r>
    </w:p>
    <w:p w14:paraId="08D88E04" w14:textId="63F5FC42" w:rsidR="00DF1BD2" w:rsidRPr="00B97703" w:rsidRDefault="00DF1BD2" w:rsidP="00DF1BD2">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6CCD703" w14:textId="73E205DE" w:rsidR="00DF1BD2" w:rsidRPr="004E3939" w:rsidRDefault="00DF1BD2" w:rsidP="00DF1BD2">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5"/>
    <w:bookmarkEnd w:id="6"/>
    <w:bookmarkEnd w:id="7"/>
    <w:p w14:paraId="2B618AB2" w14:textId="5DE36F6A" w:rsidR="00DF1BD2" w:rsidRPr="00B97703" w:rsidRDefault="00DF1BD2" w:rsidP="00DF1B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NR_MIMO_OTA</w:t>
      </w:r>
      <w:r w:rsidRPr="00B97703">
        <w:rPr>
          <w:rFonts w:ascii="Arial" w:hAnsi="Arial" w:cs="Arial"/>
          <w:b/>
          <w:bCs/>
          <w:sz w:val="22"/>
          <w:szCs w:val="22"/>
        </w:rPr>
        <w:t xml:space="preserve"> (</w:t>
      </w:r>
      <w:r w:rsidR="00CC09C3" w:rsidRPr="00CC09C3">
        <w:rPr>
          <w:rFonts w:ascii="Arial" w:hAnsi="Arial" w:cs="Arial"/>
          <w:b/>
          <w:bCs/>
          <w:sz w:val="22"/>
          <w:szCs w:val="22"/>
        </w:rPr>
        <w:t>880078</w:t>
      </w:r>
      <w:r w:rsidRPr="00B97703">
        <w:rPr>
          <w:rFonts w:ascii="Arial" w:hAnsi="Arial" w:cs="Arial"/>
          <w:b/>
          <w:bCs/>
          <w:sz w:val="22"/>
          <w:szCs w:val="22"/>
        </w:rPr>
        <w:t>)</w:t>
      </w:r>
    </w:p>
    <w:p w14:paraId="5812AB33" w14:textId="77777777" w:rsidR="00DF1BD2" w:rsidRPr="004E3939" w:rsidRDefault="00DF1BD2" w:rsidP="00DF1BD2">
      <w:pPr>
        <w:spacing w:after="60"/>
        <w:ind w:left="1985" w:hanging="1985"/>
        <w:rPr>
          <w:rFonts w:ascii="Arial" w:hAnsi="Arial" w:cs="Arial"/>
          <w:b/>
          <w:sz w:val="22"/>
          <w:szCs w:val="22"/>
        </w:rPr>
      </w:pPr>
    </w:p>
    <w:p w14:paraId="5F3EA9E1" w14:textId="015B6596" w:rsidR="00DF1BD2" w:rsidRPr="004E3939" w:rsidRDefault="00DF1BD2" w:rsidP="00DF1B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RAN4</w:t>
      </w:r>
    </w:p>
    <w:p w14:paraId="0207FB3A" w14:textId="547427A2" w:rsidR="00DF1BD2" w:rsidRPr="004E3939" w:rsidRDefault="00DF1BD2" w:rsidP="00DF1B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960B9">
        <w:rPr>
          <w:rFonts w:ascii="Arial" w:hAnsi="Arial" w:cs="Arial"/>
          <w:b/>
          <w:bCs/>
          <w:sz w:val="22"/>
          <w:szCs w:val="22"/>
        </w:rPr>
        <w:t xml:space="preserve">3GPP RAN5, </w:t>
      </w:r>
      <w:r w:rsidR="00152C4D">
        <w:rPr>
          <w:rFonts w:ascii="Arial" w:hAnsi="Arial" w:cs="Arial"/>
          <w:b/>
          <w:bCs/>
          <w:sz w:val="22"/>
          <w:szCs w:val="22"/>
        </w:rPr>
        <w:t xml:space="preserve">CTIA MOSG, </w:t>
      </w:r>
      <w:r>
        <w:rPr>
          <w:rFonts w:ascii="Arial" w:hAnsi="Arial" w:cs="Arial"/>
          <w:b/>
          <w:bCs/>
          <w:sz w:val="22"/>
          <w:szCs w:val="22"/>
        </w:rPr>
        <w:t>CCSA TC9 WG1</w:t>
      </w:r>
    </w:p>
    <w:p w14:paraId="073D956C" w14:textId="57CDC7B4" w:rsidR="00DF1BD2" w:rsidRPr="004E3939" w:rsidRDefault="00DF1BD2" w:rsidP="00DF1BD2">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609A104C" w14:textId="77777777" w:rsidR="00DF1BD2" w:rsidRDefault="00DF1BD2" w:rsidP="00DF1BD2">
      <w:pPr>
        <w:spacing w:after="60"/>
        <w:ind w:left="1985" w:hanging="1985"/>
        <w:rPr>
          <w:rFonts w:ascii="Arial" w:hAnsi="Arial" w:cs="Arial"/>
          <w:bCs/>
        </w:rPr>
      </w:pPr>
    </w:p>
    <w:p w14:paraId="1170300F" w14:textId="416D198D" w:rsidR="00DF1BD2" w:rsidRDefault="00DF1BD2" w:rsidP="00DF1B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F58A8">
        <w:rPr>
          <w:rFonts w:ascii="Arial" w:hAnsi="Arial" w:cs="Arial"/>
          <w:b/>
          <w:bCs/>
          <w:sz w:val="22"/>
          <w:szCs w:val="22"/>
        </w:rPr>
        <w:t>Siting Zhu</w:t>
      </w:r>
    </w:p>
    <w:p w14:paraId="7DD33B76" w14:textId="5737352A" w:rsidR="00DF1BD2" w:rsidRPr="004E3939" w:rsidRDefault="00DF1BD2" w:rsidP="001F58A8">
      <w:pPr>
        <w:spacing w:after="60"/>
        <w:ind w:left="1985" w:hanging="1985"/>
        <w:rPr>
          <w:rFonts w:ascii="Arial" w:hAnsi="Arial" w:cs="Arial"/>
          <w:b/>
          <w:bCs/>
          <w:sz w:val="22"/>
          <w:szCs w:val="22"/>
        </w:rPr>
      </w:pPr>
      <w:r>
        <w:rPr>
          <w:rFonts w:ascii="Arial" w:hAnsi="Arial" w:cs="Arial"/>
          <w:b/>
          <w:bCs/>
          <w:sz w:val="22"/>
          <w:szCs w:val="22"/>
        </w:rPr>
        <w:tab/>
      </w:r>
      <w:hyperlink r:id="rId7" w:history="1">
        <w:r w:rsidR="001F58A8" w:rsidRPr="00CB57F1">
          <w:rPr>
            <w:rStyle w:val="a5"/>
            <w:rFonts w:ascii="Arial" w:hAnsi="Arial" w:cs="Arial"/>
            <w:b/>
            <w:bCs/>
            <w:sz w:val="22"/>
            <w:szCs w:val="22"/>
          </w:rPr>
          <w:t>zhusiting@caict.ac.cn</w:t>
        </w:r>
      </w:hyperlink>
      <w:r w:rsidR="001F58A8">
        <w:rPr>
          <w:rFonts w:ascii="Arial" w:hAnsi="Arial" w:cs="Arial"/>
          <w:b/>
          <w:bCs/>
          <w:sz w:val="22"/>
          <w:szCs w:val="22"/>
        </w:rPr>
        <w:t xml:space="preserve"> </w:t>
      </w:r>
    </w:p>
    <w:p w14:paraId="2B9D22CB" w14:textId="77777777" w:rsidR="00DF1BD2" w:rsidRPr="00383545" w:rsidRDefault="00DF1BD2" w:rsidP="00DF1B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5"/>
            <w:rFonts w:ascii="Arial" w:hAnsi="Arial" w:cs="Arial"/>
            <w:b/>
            <w:sz w:val="22"/>
            <w:szCs w:val="22"/>
          </w:rPr>
          <w:t>mailto:3GPPLiaison@etsi.org</w:t>
        </w:r>
      </w:hyperlink>
    </w:p>
    <w:p w14:paraId="464C8237" w14:textId="77777777" w:rsidR="00DF1BD2" w:rsidRDefault="00DF1BD2" w:rsidP="00DF1BD2">
      <w:pPr>
        <w:spacing w:after="60"/>
        <w:ind w:left="1985" w:hanging="1985"/>
        <w:rPr>
          <w:rFonts w:ascii="Arial" w:hAnsi="Arial" w:cs="Arial"/>
          <w:b/>
        </w:rPr>
      </w:pPr>
    </w:p>
    <w:p w14:paraId="04942001" w14:textId="17DCCF70" w:rsidR="009D20C4" w:rsidRDefault="00DF1BD2" w:rsidP="00DF1BD2">
      <w:pPr>
        <w:spacing w:after="60"/>
        <w:ind w:left="1985" w:hanging="1985"/>
      </w:pPr>
      <w:r>
        <w:rPr>
          <w:rFonts w:ascii="Arial" w:hAnsi="Arial" w:cs="Arial"/>
          <w:b/>
        </w:rPr>
        <w:t>Attachments:</w:t>
      </w:r>
      <w:r>
        <w:rPr>
          <w:rFonts w:ascii="Arial" w:hAnsi="Arial" w:cs="Arial"/>
          <w:bCs/>
        </w:rPr>
        <w:tab/>
      </w:r>
      <w:r w:rsidR="009D20C4" w:rsidRPr="009D20C4">
        <w:rPr>
          <w:rFonts w:ascii="Arial" w:hAnsi="Arial" w:cs="Arial"/>
          <w:bCs/>
        </w:rPr>
        <w:t>R4-2207300</w:t>
      </w:r>
      <w:r w:rsidR="009D20C4">
        <w:rPr>
          <w:rFonts w:ascii="Arial" w:hAnsi="Arial" w:cs="Arial"/>
          <w:bCs/>
        </w:rPr>
        <w:t xml:space="preserve"> and</w:t>
      </w:r>
      <w:r w:rsidR="009D20C4" w:rsidRPr="009D20C4">
        <w:rPr>
          <w:rFonts w:ascii="Arial" w:hAnsi="Arial" w:cs="Arial"/>
          <w:bCs/>
        </w:rPr>
        <w:t xml:space="preserve"> R4-2210675</w:t>
      </w:r>
      <w:r w:rsidR="009D20C4">
        <w:rPr>
          <w:rFonts w:ascii="Arial" w:hAnsi="Arial" w:cs="Arial"/>
          <w:bCs/>
        </w:rPr>
        <w:t xml:space="preserve"> [WF on NR MIMO OTA]</w:t>
      </w:r>
      <w:r w:rsidR="009D20C4">
        <w:t>,</w:t>
      </w:r>
    </w:p>
    <w:p w14:paraId="4FDE928B" w14:textId="584DB81E" w:rsidR="009D20C4" w:rsidRDefault="009D20C4" w:rsidP="009D20C4">
      <w:pPr>
        <w:spacing w:after="60"/>
        <w:ind w:leftChars="50" w:left="100" w:firstLineChars="950" w:firstLine="1900"/>
        <w:rPr>
          <w:rFonts w:ascii="Arial" w:hAnsi="Arial" w:cs="Arial"/>
          <w:bCs/>
        </w:rPr>
      </w:pPr>
      <w:r w:rsidRPr="009D20C4">
        <w:rPr>
          <w:rFonts w:ascii="Arial" w:hAnsi="Arial" w:cs="Arial"/>
          <w:bCs/>
        </w:rPr>
        <w:t>R4-2200968</w:t>
      </w:r>
      <w:r>
        <w:rPr>
          <w:rFonts w:ascii="Arial" w:hAnsi="Arial" w:cs="Arial"/>
          <w:bCs/>
        </w:rPr>
        <w:t xml:space="preserve"> [MU budget for FR1], </w:t>
      </w:r>
    </w:p>
    <w:p w14:paraId="002C41DD" w14:textId="7A93671F" w:rsidR="00DF1BD2" w:rsidRDefault="009D20C4" w:rsidP="009D20C4">
      <w:pPr>
        <w:spacing w:after="60"/>
        <w:ind w:leftChars="50" w:left="100" w:firstLineChars="950" w:firstLine="1900"/>
        <w:rPr>
          <w:rFonts w:ascii="Arial" w:hAnsi="Arial" w:cs="Arial"/>
          <w:bCs/>
        </w:rPr>
      </w:pPr>
      <w:r w:rsidRPr="009D20C4">
        <w:rPr>
          <w:rFonts w:ascii="Arial" w:hAnsi="Arial" w:cs="Arial"/>
          <w:bCs/>
        </w:rPr>
        <w:t xml:space="preserve">R4-2210937 </w:t>
      </w:r>
      <w:r>
        <w:rPr>
          <w:rFonts w:ascii="Arial" w:hAnsi="Arial" w:cs="Arial"/>
          <w:bCs/>
        </w:rPr>
        <w:t>[MU budget for FR2]</w:t>
      </w:r>
    </w:p>
    <w:p w14:paraId="3CE77282" w14:textId="77777777" w:rsidR="00DF1BD2" w:rsidRDefault="00DF1BD2" w:rsidP="00DF1BD2">
      <w:pPr>
        <w:rPr>
          <w:rFonts w:ascii="Arial" w:hAnsi="Arial" w:cs="Arial"/>
        </w:rPr>
      </w:pPr>
    </w:p>
    <w:p w14:paraId="1620BA0D" w14:textId="77777777" w:rsidR="00DF1BD2" w:rsidRDefault="00DF1BD2" w:rsidP="00DF1BD2">
      <w:pPr>
        <w:pStyle w:val="1"/>
      </w:pPr>
      <w:r>
        <w:t>1</w:t>
      </w:r>
      <w:r>
        <w:tab/>
        <w:t>Overall description</w:t>
      </w:r>
    </w:p>
    <w:p w14:paraId="5F30BDB1" w14:textId="405A6123" w:rsidR="007C5876" w:rsidRDefault="00882B1B" w:rsidP="00DF1BD2">
      <w:pPr>
        <w:rPr>
          <w:lang w:eastAsia="zh-CN"/>
        </w:rPr>
      </w:pPr>
      <w:r w:rsidRPr="00882B1B">
        <w:rPr>
          <w:rFonts w:hint="eastAsia"/>
          <w:lang w:eastAsia="zh-CN"/>
        </w:rPr>
        <w:t>T</w:t>
      </w:r>
      <w:r w:rsidRPr="00882B1B">
        <w:rPr>
          <w:lang w:eastAsia="zh-CN"/>
        </w:rPr>
        <w:t>his LS</w:t>
      </w:r>
      <w:r>
        <w:rPr>
          <w:lang w:eastAsia="zh-CN"/>
        </w:rPr>
        <w:t xml:space="preserve"> is to provide information on the technical progress of NR MIMO OTA WI in </w:t>
      </w:r>
      <w:r w:rsidR="004E4CD6">
        <w:rPr>
          <w:lang w:eastAsia="zh-CN"/>
        </w:rPr>
        <w:t>3</w:t>
      </w:r>
      <w:r w:rsidR="004E4CD6">
        <w:rPr>
          <w:rFonts w:hint="eastAsia"/>
          <w:lang w:eastAsia="zh-CN"/>
        </w:rPr>
        <w:t>GPP</w:t>
      </w:r>
      <w:r w:rsidR="004E4CD6">
        <w:rPr>
          <w:lang w:eastAsia="zh-CN"/>
        </w:rPr>
        <w:t xml:space="preserve"> </w:t>
      </w:r>
      <w:r>
        <w:rPr>
          <w:lang w:eastAsia="zh-CN"/>
        </w:rPr>
        <w:t xml:space="preserve">RAN4. </w:t>
      </w:r>
    </w:p>
    <w:p w14:paraId="71A5CE34" w14:textId="47D0B241" w:rsidR="003D5A43" w:rsidRDefault="003D5A43" w:rsidP="003D5A43">
      <w:pPr>
        <w:jc w:val="both"/>
        <w:rPr>
          <w:lang w:eastAsia="zh-CN"/>
        </w:rPr>
      </w:pPr>
      <w:r w:rsidRPr="003D5A43">
        <w:rPr>
          <w:lang w:eastAsia="zh-CN"/>
        </w:rPr>
        <w:t xml:space="preserve">Based on the outcome of the Rel-16 SI TR38.827, RAN4 has finalized the core part of Rel-17 NR MIMO OTA WI in RAN#96e, the outcome is captured in </w:t>
      </w:r>
      <w:hyperlink r:id="rId9" w:history="1">
        <w:r w:rsidRPr="00CF473B">
          <w:rPr>
            <w:rStyle w:val="a5"/>
            <w:lang w:eastAsia="zh-CN"/>
          </w:rPr>
          <w:t>TS38.151 v17.1.0</w:t>
        </w:r>
      </w:hyperlink>
      <w:r w:rsidRPr="003D5A43">
        <w:rPr>
          <w:lang w:eastAsia="zh-CN"/>
        </w:rPr>
        <w:t>.</w:t>
      </w:r>
      <w:r>
        <w:rPr>
          <w:lang w:eastAsia="zh-CN"/>
        </w:rPr>
        <w:t xml:space="preserve"> </w:t>
      </w:r>
      <w:r w:rsidRPr="003D5A43">
        <w:rPr>
          <w:lang w:eastAsia="zh-CN"/>
        </w:rPr>
        <w:t>For performance part, RAN4 has finalized the Figure of Merits (FoM) definitio</w:t>
      </w:r>
      <w:r w:rsidR="00AE7D62">
        <w:rPr>
          <w:lang w:eastAsia="zh-CN"/>
        </w:rPr>
        <w:t>n</w:t>
      </w:r>
      <w:r>
        <w:rPr>
          <w:lang w:eastAsia="zh-CN"/>
        </w:rPr>
        <w:t>, p</w:t>
      </w:r>
      <w:r w:rsidRPr="003D5A43">
        <w:rPr>
          <w:lang w:eastAsia="zh-CN"/>
        </w:rPr>
        <w:t xml:space="preserve">erformance requirements for </w:t>
      </w:r>
      <w:r w:rsidR="00AE7D62">
        <w:rPr>
          <w:lang w:eastAsia="zh-CN"/>
        </w:rPr>
        <w:t>NR</w:t>
      </w:r>
      <w:r w:rsidRPr="003D5A43">
        <w:rPr>
          <w:lang w:eastAsia="zh-CN"/>
        </w:rPr>
        <w:t xml:space="preserve"> MIMO OTA are under discussion.</w:t>
      </w:r>
    </w:p>
    <w:p w14:paraId="71B62AEC" w14:textId="0E514DAB" w:rsidR="003D5A43" w:rsidRDefault="003D5A43" w:rsidP="003D5A43">
      <w:pPr>
        <w:jc w:val="both"/>
        <w:rPr>
          <w:lang w:eastAsia="zh-CN"/>
        </w:rPr>
      </w:pPr>
      <w:r>
        <w:rPr>
          <w:rFonts w:hint="eastAsia"/>
          <w:lang w:eastAsia="zh-CN"/>
        </w:rPr>
        <w:t>S</w:t>
      </w:r>
      <w:r>
        <w:rPr>
          <w:lang w:eastAsia="zh-CN"/>
        </w:rPr>
        <w:t xml:space="preserve">ome main </w:t>
      </w:r>
      <w:r w:rsidR="00AE7D62">
        <w:rPr>
          <w:lang w:eastAsia="zh-CN"/>
        </w:rPr>
        <w:t>progresses</w:t>
      </w:r>
      <w:r>
        <w:rPr>
          <w:lang w:eastAsia="zh-CN"/>
        </w:rPr>
        <w:t xml:space="preserve"> are </w:t>
      </w:r>
      <w:r w:rsidR="00AE7D62">
        <w:rPr>
          <w:lang w:eastAsia="zh-CN"/>
        </w:rPr>
        <w:t>summarized as follows:</w:t>
      </w:r>
    </w:p>
    <w:p w14:paraId="3D191C50" w14:textId="569F87B7" w:rsidR="00AE7D62" w:rsidRDefault="00AE7D62" w:rsidP="00AE7D62">
      <w:pPr>
        <w:numPr>
          <w:ilvl w:val="0"/>
          <w:numId w:val="14"/>
        </w:numPr>
        <w:spacing w:after="0"/>
        <w:jc w:val="both"/>
        <w:textAlignment w:val="auto"/>
      </w:pPr>
      <w:r>
        <w:rPr>
          <w:rFonts w:hint="eastAsia"/>
          <w:lang w:eastAsia="zh-CN"/>
        </w:rPr>
        <w:t>F</w:t>
      </w:r>
      <w:r>
        <w:rPr>
          <w:lang w:eastAsia="zh-CN"/>
        </w:rPr>
        <w:t>igure of Merits (FoM) for NR MIMO OTA performance requirements:</w:t>
      </w:r>
    </w:p>
    <w:p w14:paraId="41265F42" w14:textId="0B1AD7C2" w:rsidR="00F33426" w:rsidRDefault="00F33426" w:rsidP="00F33426">
      <w:pPr>
        <w:spacing w:after="0"/>
        <w:ind w:left="780"/>
        <w:jc w:val="both"/>
        <w:textAlignment w:val="auto"/>
      </w:pPr>
      <w:r w:rsidRPr="00F33426">
        <w:t>-</w:t>
      </w:r>
      <w:r w:rsidRPr="00F33426">
        <w:tab/>
        <w:t>For FR1 MIMO OTA:</w:t>
      </w:r>
    </w:p>
    <w:p w14:paraId="0760005C" w14:textId="77777777" w:rsidR="00AE7D62" w:rsidRDefault="00AE7D62" w:rsidP="00F33426">
      <w:pPr>
        <w:numPr>
          <w:ilvl w:val="2"/>
          <w:numId w:val="15"/>
        </w:numPr>
        <w:spacing w:after="0"/>
        <w:jc w:val="both"/>
        <w:textAlignment w:val="auto"/>
      </w:pPr>
      <w:r w:rsidRPr="00686517">
        <w:lastRenderedPageBreak/>
        <w:t xml:space="preserve">The </w:t>
      </w:r>
      <w:r w:rsidRPr="00F33426">
        <w:rPr>
          <w:sz w:val="21"/>
          <w:szCs w:val="21"/>
        </w:rPr>
        <w:t>average</w:t>
      </w:r>
      <w:r w:rsidRPr="00686517">
        <w:t xml:space="preserve"> </w:t>
      </w:r>
      <w:r>
        <w:rPr>
          <w:sz w:val="21"/>
          <w:szCs w:val="21"/>
        </w:rPr>
        <w:t>Total Radiated Multi-antenna Sensitivity</w:t>
      </w:r>
      <w:r w:rsidRPr="00686517">
        <w:t xml:space="preserve"> </w:t>
      </w:r>
      <w:r>
        <w:t>(</w:t>
      </w:r>
      <w:r w:rsidRPr="00686517">
        <w:t>TRMS</w:t>
      </w:r>
      <w:r>
        <w:t>)</w:t>
      </w:r>
      <w:r w:rsidRPr="00686517">
        <w:t xml:space="preserve"> of free space data mode portrait (FS DMP), free space data mode landscape (FSDML), and free space data mode screen up (FS DMSU), is the</w:t>
      </w:r>
      <w:r>
        <w:t xml:space="preserve"> FoM of</w:t>
      </w:r>
      <w:r w:rsidRPr="00686517">
        <w:t xml:space="preserve"> FR1 MIMO OTA requirement. </w:t>
      </w:r>
    </w:p>
    <w:p w14:paraId="08FA6DFE" w14:textId="489E632E" w:rsidR="00AE7D62" w:rsidRDefault="00AE7D62" w:rsidP="00F33426">
      <w:pPr>
        <w:numPr>
          <w:ilvl w:val="2"/>
          <w:numId w:val="15"/>
        </w:numPr>
        <w:spacing w:after="0"/>
        <w:jc w:val="both"/>
        <w:textAlignment w:val="auto"/>
      </w:pPr>
      <w:r w:rsidRPr="00686517">
        <w:t>70% of the maximum theoretical throughput</w:t>
      </w:r>
      <w:r w:rsidR="001A6FE3">
        <w:t xml:space="preserve"> (TP)</w:t>
      </w:r>
      <w:r w:rsidRPr="00686517">
        <w:t xml:space="preserve"> is the outage for FR1 MIMO OTA.</w:t>
      </w:r>
      <w:r>
        <w:t xml:space="preserve"> The EUT shall meet 70%TP in 11 of total 12 azimuthal orientations and meet 90%TP in [10] of 12 azimuthal orientations.</w:t>
      </w:r>
    </w:p>
    <w:p w14:paraId="623B8E4D" w14:textId="77777777" w:rsidR="00F33426" w:rsidRDefault="00F33426" w:rsidP="00F33426">
      <w:pPr>
        <w:numPr>
          <w:ilvl w:val="1"/>
          <w:numId w:val="15"/>
        </w:numPr>
        <w:spacing w:after="0"/>
        <w:jc w:val="both"/>
        <w:textAlignment w:val="auto"/>
      </w:pPr>
      <w:r>
        <w:rPr>
          <w:rFonts w:hint="eastAsia"/>
        </w:rPr>
        <w:t>F</w:t>
      </w:r>
      <w:r>
        <w:t>or FR2 MIMO OTA:</w:t>
      </w:r>
    </w:p>
    <w:p w14:paraId="0A5A4EF7" w14:textId="77777777" w:rsidR="00AE7D62" w:rsidRPr="00F33426" w:rsidRDefault="00AE7D62" w:rsidP="00F33426">
      <w:pPr>
        <w:numPr>
          <w:ilvl w:val="2"/>
          <w:numId w:val="15"/>
        </w:numPr>
        <w:spacing w:after="0"/>
        <w:jc w:val="both"/>
        <w:textAlignment w:val="auto"/>
        <w:rPr>
          <w:sz w:val="21"/>
          <w:szCs w:val="21"/>
        </w:rPr>
      </w:pPr>
      <w:r w:rsidRPr="00F33426">
        <w:rPr>
          <w:sz w:val="21"/>
          <w:szCs w:val="21"/>
        </w:rPr>
        <w:t>The MIMO Average Spherical Coverage (MASC) is the FoM of FR2 MIMO OTA requirement. The MASC is determined by the averaging of the best 18 sensitivity values among the 36 test points for power class 3 UE.</w:t>
      </w:r>
    </w:p>
    <w:p w14:paraId="45941B38" w14:textId="77777777" w:rsidR="00AE7D62" w:rsidRPr="00F33426" w:rsidRDefault="00AE7D62" w:rsidP="00F33426">
      <w:pPr>
        <w:numPr>
          <w:ilvl w:val="2"/>
          <w:numId w:val="15"/>
        </w:numPr>
        <w:spacing w:after="0"/>
        <w:jc w:val="both"/>
        <w:textAlignment w:val="auto"/>
        <w:rPr>
          <w:sz w:val="21"/>
          <w:szCs w:val="21"/>
        </w:rPr>
      </w:pPr>
      <w:r w:rsidRPr="00F33426">
        <w:rPr>
          <w:sz w:val="21"/>
          <w:szCs w:val="21"/>
        </w:rPr>
        <w:t>If the number of test points where the UE can meet 70% maximum throughput outage even under maximum downlink power condition is less than [18], then UE fails the test.</w:t>
      </w:r>
    </w:p>
    <w:p w14:paraId="5DE503BE" w14:textId="77777777" w:rsidR="00AE7D62" w:rsidRPr="005800D9" w:rsidRDefault="00AE7D62" w:rsidP="00AE7D62">
      <w:pPr>
        <w:numPr>
          <w:ilvl w:val="0"/>
          <w:numId w:val="14"/>
        </w:numPr>
        <w:spacing w:after="0"/>
        <w:jc w:val="both"/>
        <w:textAlignment w:val="auto"/>
      </w:pPr>
      <w:r w:rsidRPr="005800D9">
        <w:t>Test parameters</w:t>
      </w:r>
      <w:r w:rsidRPr="005800D9">
        <w:rPr>
          <w:rFonts w:ascii="宋体" w:eastAsia="宋体" w:hAnsi="宋体" w:cs="宋体"/>
          <w:lang w:eastAsia="zh-CN"/>
        </w:rPr>
        <w:t>:</w:t>
      </w:r>
    </w:p>
    <w:p w14:paraId="35CD660B" w14:textId="283F3F48" w:rsidR="00AE7D62" w:rsidRPr="001A6FE3" w:rsidRDefault="00AE7D62" w:rsidP="00AE7D62">
      <w:pPr>
        <w:numPr>
          <w:ilvl w:val="1"/>
          <w:numId w:val="11"/>
        </w:numPr>
        <w:spacing w:after="0"/>
        <w:jc w:val="both"/>
        <w:textAlignment w:val="auto"/>
      </w:pPr>
      <w:r w:rsidRPr="001A6FE3">
        <w:rPr>
          <w:rFonts w:hint="eastAsia"/>
          <w:lang w:eastAsia="zh-CN"/>
        </w:rPr>
        <w:t>T</w:t>
      </w:r>
      <w:r w:rsidRPr="001A6FE3">
        <w:rPr>
          <w:lang w:eastAsia="zh-CN"/>
        </w:rPr>
        <w:t>he maximum downlink RS EPRE for FR1 is defined as [-80dBm/15kHz (or equivalent -77dBm/30kHz)], and [-79.1dBm/120kHz] for FR2.</w:t>
      </w:r>
    </w:p>
    <w:p w14:paraId="23D07B8E" w14:textId="77777777" w:rsidR="00AE7D62" w:rsidRPr="001A6FE3" w:rsidRDefault="00AE7D62" w:rsidP="00AE7D62">
      <w:pPr>
        <w:numPr>
          <w:ilvl w:val="1"/>
          <w:numId w:val="11"/>
        </w:numPr>
        <w:spacing w:after="0"/>
        <w:jc w:val="both"/>
        <w:textAlignment w:val="auto"/>
      </w:pPr>
      <w:r w:rsidRPr="001A6FE3">
        <w:rPr>
          <w:lang w:eastAsia="zh-CN"/>
        </w:rPr>
        <w:t xml:space="preserve">10MHz BW for FR1 FDD, 40MHz BW for FR1 TDD, 100MHz for FR2 TDD. </w:t>
      </w:r>
    </w:p>
    <w:p w14:paraId="1020BBF9" w14:textId="77777777" w:rsidR="00AE7D62" w:rsidRPr="005800D9" w:rsidRDefault="00AE7D62" w:rsidP="00AE7D62">
      <w:pPr>
        <w:numPr>
          <w:ilvl w:val="0"/>
          <w:numId w:val="14"/>
        </w:numPr>
        <w:spacing w:after="0"/>
        <w:jc w:val="both"/>
        <w:textAlignment w:val="auto"/>
      </w:pPr>
      <w:r w:rsidRPr="005800D9">
        <w:t>Channel models:</w:t>
      </w:r>
    </w:p>
    <w:p w14:paraId="52D7FA93" w14:textId="77777777" w:rsidR="00AE7D62" w:rsidRPr="001A6FE3" w:rsidRDefault="00AE7D62" w:rsidP="00AE7D62">
      <w:pPr>
        <w:numPr>
          <w:ilvl w:val="1"/>
          <w:numId w:val="11"/>
        </w:numPr>
        <w:spacing w:after="0"/>
        <w:jc w:val="both"/>
        <w:textAlignment w:val="auto"/>
      </w:pPr>
      <w:r w:rsidRPr="001A6FE3">
        <w:t xml:space="preserve">UMi CDL-C and UMa CDL-C for 2x2 and 4x4 FR1 </w:t>
      </w:r>
    </w:p>
    <w:p w14:paraId="42B4BF4E" w14:textId="77777777" w:rsidR="00AE7D62" w:rsidRPr="001A6FE3" w:rsidRDefault="00AE7D62" w:rsidP="00AE7D62">
      <w:pPr>
        <w:numPr>
          <w:ilvl w:val="1"/>
          <w:numId w:val="11"/>
        </w:numPr>
        <w:spacing w:after="0"/>
        <w:jc w:val="both"/>
        <w:textAlignment w:val="auto"/>
      </w:pPr>
      <w:r w:rsidRPr="001A6FE3">
        <w:t>UMi CDL-C for FR2</w:t>
      </w:r>
    </w:p>
    <w:p w14:paraId="2B1BEE60" w14:textId="77777777" w:rsidR="00AE7D62" w:rsidRPr="005800D9" w:rsidRDefault="00AE7D62" w:rsidP="00AE7D62">
      <w:pPr>
        <w:numPr>
          <w:ilvl w:val="0"/>
          <w:numId w:val="14"/>
        </w:numPr>
        <w:spacing w:after="0"/>
        <w:jc w:val="both"/>
        <w:textAlignment w:val="auto"/>
      </w:pPr>
      <w:r w:rsidRPr="005800D9">
        <w:t>Channel model validation:</w:t>
      </w:r>
    </w:p>
    <w:p w14:paraId="6994A6F3" w14:textId="77777777" w:rsidR="00AE7D62" w:rsidRPr="005800D9" w:rsidRDefault="00AE7D62" w:rsidP="00AE7D62">
      <w:pPr>
        <w:pStyle w:val="3"/>
        <w:numPr>
          <w:ilvl w:val="0"/>
          <w:numId w:val="13"/>
        </w:numPr>
        <w:spacing w:after="0"/>
        <w:ind w:leftChars="0" w:firstLineChars="0"/>
        <w:jc w:val="both"/>
      </w:pPr>
      <w:r w:rsidRPr="005800D9">
        <w:t>Reference values and pass/fail limits for FR1 and FR2 channel model validation are specified.</w:t>
      </w:r>
    </w:p>
    <w:p w14:paraId="06D59C76" w14:textId="77777777" w:rsidR="00AE7D62" w:rsidRPr="005800D9" w:rsidRDefault="00AE7D62" w:rsidP="00AE7D62">
      <w:pPr>
        <w:pStyle w:val="3"/>
        <w:numPr>
          <w:ilvl w:val="0"/>
          <w:numId w:val="13"/>
        </w:numPr>
        <w:spacing w:after="0"/>
        <w:ind w:leftChars="0" w:firstLineChars="0"/>
        <w:jc w:val="both"/>
      </w:pPr>
      <w:r w:rsidRPr="005800D9">
        <w:rPr>
          <w:lang w:eastAsia="zh-CN"/>
        </w:rPr>
        <w:t>For the detailed agreement for channel model validation, please refer to the approved WFs (R4-2207300, R4-2210675) in the attachment.</w:t>
      </w:r>
    </w:p>
    <w:p w14:paraId="4BE008B9" w14:textId="77777777" w:rsidR="00AE7D62" w:rsidRPr="005800D9" w:rsidRDefault="00AE7D62" w:rsidP="00AE7D62">
      <w:pPr>
        <w:numPr>
          <w:ilvl w:val="0"/>
          <w:numId w:val="14"/>
        </w:numPr>
        <w:spacing w:after="0"/>
        <w:jc w:val="both"/>
        <w:textAlignment w:val="auto"/>
      </w:pPr>
      <w:r w:rsidRPr="005800D9">
        <w:t>Preliminary measurement uncertainty assessment:</w:t>
      </w:r>
    </w:p>
    <w:p w14:paraId="6CBB8156" w14:textId="77777777" w:rsidR="00AE7D62" w:rsidRPr="005800D9" w:rsidRDefault="00AE7D62" w:rsidP="00AE7D62">
      <w:pPr>
        <w:pStyle w:val="3"/>
        <w:numPr>
          <w:ilvl w:val="0"/>
          <w:numId w:val="13"/>
        </w:numPr>
        <w:spacing w:after="0"/>
        <w:ind w:leftChars="0" w:firstLineChars="0"/>
        <w:jc w:val="both"/>
      </w:pPr>
      <w:r w:rsidRPr="005800D9">
        <w:rPr>
          <w:lang w:eastAsia="zh-CN"/>
        </w:rPr>
        <w:t>Approve the preliminary Measurement Uncertainty budget in R4-2200968 and R4-2210937 for FR1 MPAC system and FR2 3D-MPAC system, respectively.</w:t>
      </w:r>
    </w:p>
    <w:p w14:paraId="3B1BBB2C" w14:textId="691731AA" w:rsidR="003D5A43" w:rsidRPr="007B4425" w:rsidRDefault="00AE7D62" w:rsidP="007B4425">
      <w:pPr>
        <w:spacing w:beforeLines="50" w:before="156"/>
        <w:jc w:val="both"/>
        <w:rPr>
          <w:rFonts w:eastAsia="等线"/>
          <w:lang w:eastAsia="zh-CN"/>
        </w:rPr>
      </w:pPr>
      <w:r w:rsidRPr="00255C68">
        <w:rPr>
          <w:rFonts w:eastAsia="等线" w:hint="eastAsia"/>
          <w:lang w:eastAsia="zh-CN"/>
        </w:rPr>
        <w:t>C</w:t>
      </w:r>
      <w:r w:rsidRPr="00255C68">
        <w:rPr>
          <w:rFonts w:eastAsia="等线"/>
          <w:lang w:eastAsia="zh-CN"/>
        </w:rPr>
        <w:t xml:space="preserve">urrently, RAN4 is working on the performance </w:t>
      </w:r>
      <w:r>
        <w:rPr>
          <w:rFonts w:eastAsia="等线"/>
          <w:lang w:eastAsia="zh-CN"/>
        </w:rPr>
        <w:t>part</w:t>
      </w:r>
      <w:r w:rsidRPr="00255C68">
        <w:rPr>
          <w:rFonts w:eastAsia="等线"/>
          <w:lang w:eastAsia="zh-CN"/>
        </w:rPr>
        <w:t xml:space="preserve"> of NR MIMO OTA </w:t>
      </w:r>
      <w:r>
        <w:rPr>
          <w:rFonts w:eastAsia="等线"/>
          <w:lang w:eastAsia="zh-CN"/>
        </w:rPr>
        <w:t xml:space="preserve">WI </w:t>
      </w:r>
      <w:r w:rsidRPr="00255C68">
        <w:rPr>
          <w:rFonts w:eastAsia="等线"/>
          <w:lang w:eastAsia="zh-CN"/>
        </w:rPr>
        <w:t>based on the agreed channel models and test methodology</w:t>
      </w:r>
      <w:r>
        <w:rPr>
          <w:rFonts w:eastAsia="等线"/>
          <w:lang w:eastAsia="zh-CN"/>
        </w:rPr>
        <w:t xml:space="preserve">. </w:t>
      </w:r>
      <w:r w:rsidRPr="009D355F">
        <w:rPr>
          <w:rFonts w:eastAsia="等线"/>
          <w:lang w:eastAsia="zh-CN"/>
        </w:rPr>
        <w:t>FR1 MIMO OTA lab alignment among the 5 labs, i.e., CAICT, CMCC&amp;BUPT, Huawei, MediaTek, and Xiaomi, is confirmed.</w:t>
      </w:r>
      <w:r>
        <w:rPr>
          <w:rFonts w:eastAsia="等线"/>
          <w:lang w:eastAsia="zh-CN"/>
        </w:rPr>
        <w:t xml:space="preserve"> </w:t>
      </w:r>
      <w:r w:rsidRPr="009D355F">
        <w:rPr>
          <w:rFonts w:eastAsia="等线"/>
          <w:lang w:eastAsia="zh-CN"/>
        </w:rPr>
        <w:t xml:space="preserve">Performance requirements for </w:t>
      </w:r>
      <w:r>
        <w:rPr>
          <w:rFonts w:eastAsia="等线"/>
          <w:lang w:eastAsia="zh-CN"/>
        </w:rPr>
        <w:t>NR</w:t>
      </w:r>
      <w:r w:rsidRPr="009D355F">
        <w:rPr>
          <w:rFonts w:eastAsia="等线"/>
          <w:lang w:eastAsia="zh-CN"/>
        </w:rPr>
        <w:t xml:space="preserve"> MIMO OTA are under discussion.</w:t>
      </w:r>
    </w:p>
    <w:p w14:paraId="1DB3F767" w14:textId="77777777" w:rsidR="00DF1BD2" w:rsidRDefault="00DF1BD2" w:rsidP="00DF1BD2">
      <w:pPr>
        <w:pStyle w:val="1"/>
      </w:pPr>
      <w:r>
        <w:t>2</w:t>
      </w:r>
      <w:r>
        <w:tab/>
        <w:t>Actions</w:t>
      </w:r>
    </w:p>
    <w:p w14:paraId="1C26E3E4" w14:textId="0BF2B3C0" w:rsidR="00DF1BD2" w:rsidRDefault="00D960B9" w:rsidP="00A85A94">
      <w:pPr>
        <w:spacing w:after="120"/>
        <w:ind w:left="1985" w:hanging="1985"/>
        <w:rPr>
          <w:rFonts w:ascii="Arial" w:hAnsi="Arial" w:cs="Arial"/>
          <w:b/>
        </w:rPr>
      </w:pPr>
      <w:r>
        <w:rPr>
          <w:rFonts w:ascii="Arial" w:hAnsi="Arial" w:cs="Arial"/>
          <w:b/>
        </w:rPr>
        <w:t>To 3GPP RAN5</w:t>
      </w:r>
      <w:r w:rsidR="00A85A94">
        <w:rPr>
          <w:rFonts w:ascii="Arial" w:hAnsi="Arial" w:cs="Arial" w:hint="eastAsia"/>
          <w:b/>
          <w:lang w:eastAsia="zh-CN"/>
        </w:rPr>
        <w:t>,</w:t>
      </w:r>
      <w:r w:rsidR="00A85A94">
        <w:rPr>
          <w:rFonts w:ascii="Arial" w:hAnsi="Arial" w:cs="Arial"/>
          <w:b/>
          <w:lang w:eastAsia="zh-CN"/>
        </w:rPr>
        <w:t xml:space="preserve"> </w:t>
      </w:r>
      <w:r w:rsidR="00152C4D">
        <w:rPr>
          <w:rFonts w:ascii="Arial" w:hAnsi="Arial" w:cs="Arial"/>
          <w:b/>
        </w:rPr>
        <w:t>CTIA MOSG</w:t>
      </w:r>
      <w:r w:rsidR="00A85A94">
        <w:rPr>
          <w:rFonts w:ascii="Arial" w:hAnsi="Arial" w:cs="Arial" w:hint="eastAsia"/>
          <w:b/>
          <w:lang w:eastAsia="zh-CN"/>
        </w:rPr>
        <w:t xml:space="preserve"> </w:t>
      </w:r>
      <w:r w:rsidR="00A85A94">
        <w:rPr>
          <w:rFonts w:ascii="Arial" w:hAnsi="Arial" w:cs="Arial"/>
          <w:b/>
          <w:lang w:eastAsia="zh-CN"/>
        </w:rPr>
        <w:t xml:space="preserve">and </w:t>
      </w:r>
      <w:r w:rsidR="002507E7">
        <w:rPr>
          <w:rFonts w:ascii="Arial" w:hAnsi="Arial" w:cs="Arial"/>
          <w:b/>
        </w:rPr>
        <w:t>CCSA TC9 WG1</w:t>
      </w:r>
    </w:p>
    <w:p w14:paraId="1F06EDEE" w14:textId="23CEA80F" w:rsidR="00DF1BD2" w:rsidRPr="00017F23" w:rsidRDefault="00DF1BD2" w:rsidP="006040E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6040EA" w:rsidRPr="006040EA">
        <w:t xml:space="preserve">3GPP RAN4 respectfully asks </w:t>
      </w:r>
      <w:r w:rsidR="00AE7503">
        <w:t xml:space="preserve">3GPP RAN5, CTIA MOSG and </w:t>
      </w:r>
      <w:r w:rsidR="006040EA" w:rsidRPr="006040EA">
        <w:t>CCSA TC9 WG1 to take the above information into account.</w:t>
      </w:r>
    </w:p>
    <w:p w14:paraId="78B9E72C" w14:textId="59966A39" w:rsidR="00DF1BD2" w:rsidRDefault="00DF1BD2" w:rsidP="00DF1B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sidR="006040EA">
        <w:rPr>
          <w:rFonts w:cs="Arial"/>
          <w:szCs w:val="36"/>
        </w:rPr>
        <w:t>RAN</w:t>
      </w:r>
      <w:r w:rsidRPr="000F6242">
        <w:rPr>
          <w:rFonts w:cs="Arial"/>
          <w:bCs/>
          <w:szCs w:val="36"/>
        </w:rPr>
        <w:t xml:space="preserve"> WG</w:t>
      </w:r>
      <w:r w:rsidR="006040EA">
        <w:rPr>
          <w:rFonts w:cs="Arial"/>
          <w:bCs/>
          <w:szCs w:val="36"/>
        </w:rPr>
        <w:t xml:space="preserve">4 </w:t>
      </w:r>
      <w:r>
        <w:rPr>
          <w:szCs w:val="36"/>
        </w:rPr>
        <w:t>m</w:t>
      </w:r>
      <w:r w:rsidRPr="000F6242">
        <w:rPr>
          <w:szCs w:val="36"/>
        </w:rPr>
        <w:t>eetings</w:t>
      </w:r>
    </w:p>
    <w:p w14:paraId="0A97482D" w14:textId="65BFF856" w:rsidR="006040EA" w:rsidRDefault="006040EA" w:rsidP="006040EA">
      <w:pPr>
        <w:tabs>
          <w:tab w:val="left" w:pos="5103"/>
        </w:tabs>
        <w:spacing w:after="120"/>
        <w:ind w:left="2268" w:hanging="2268"/>
        <w:rPr>
          <w:rFonts w:ascii="Arial" w:hAnsi="Arial" w:cs="Arial"/>
          <w:bCs/>
          <w:lang w:eastAsia="en-US"/>
        </w:rPr>
      </w:pPr>
      <w:bookmarkStart w:id="10" w:name="OLE_LINK53"/>
      <w:bookmarkStart w:id="11" w:name="OLE_LINK54"/>
      <w:r>
        <w:rPr>
          <w:rFonts w:ascii="Arial" w:hAnsi="Arial" w:cs="Arial"/>
          <w:bCs/>
        </w:rPr>
        <w:t>TSG-RAN</w:t>
      </w:r>
      <w:r>
        <w:rPr>
          <w:rFonts w:ascii="Arial" w:hAnsi="Arial" w:cs="Arial"/>
          <w:bCs/>
          <w:lang w:eastAsia="zh-CN"/>
        </w:rPr>
        <w:t xml:space="preserve"> WG4</w:t>
      </w:r>
      <w:r>
        <w:rPr>
          <w:rFonts w:ascii="Arial" w:hAnsi="Arial" w:cs="Arial"/>
          <w:bCs/>
        </w:rPr>
        <w:t xml:space="preserve"> Meeting #104-bis-e          10-19 </w:t>
      </w:r>
      <w:r w:rsidR="00760725">
        <w:rPr>
          <w:rFonts w:ascii="Arial" w:hAnsi="Arial" w:cs="Arial"/>
          <w:bCs/>
        </w:rPr>
        <w:t>October</w:t>
      </w:r>
      <w:r>
        <w:rPr>
          <w:rFonts w:ascii="Arial" w:hAnsi="Arial" w:cs="Arial"/>
          <w:bCs/>
        </w:rPr>
        <w:t xml:space="preserve"> 2022    </w:t>
      </w:r>
      <w:r>
        <w:rPr>
          <w:rFonts w:ascii="Arial" w:hAnsi="Arial" w:cs="Arial"/>
          <w:bCs/>
        </w:rPr>
        <w:tab/>
      </w:r>
      <w:r>
        <w:rPr>
          <w:rFonts w:ascii="Arial" w:hAnsi="Arial" w:cs="Arial"/>
          <w:bCs/>
        </w:rPr>
        <w:tab/>
        <w:t xml:space="preserve"> E-meeting</w:t>
      </w:r>
    </w:p>
    <w:bookmarkEnd w:id="10"/>
    <w:bookmarkEnd w:id="11"/>
    <w:p w14:paraId="666CC90E" w14:textId="77777777" w:rsidR="00C933B7" w:rsidRDefault="00C933B7"/>
    <w:sectPr w:rsidR="00C933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E7CA" w14:textId="77777777" w:rsidR="00704725" w:rsidRDefault="00704725" w:rsidP="004D3308">
      <w:pPr>
        <w:spacing w:after="0"/>
      </w:pPr>
      <w:r>
        <w:separator/>
      </w:r>
    </w:p>
  </w:endnote>
  <w:endnote w:type="continuationSeparator" w:id="0">
    <w:p w14:paraId="4574C886" w14:textId="77777777" w:rsidR="00704725" w:rsidRDefault="00704725" w:rsidP="004D3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EDF8B" w14:textId="77777777" w:rsidR="00704725" w:rsidRDefault="00704725" w:rsidP="004D3308">
      <w:pPr>
        <w:spacing w:after="0"/>
      </w:pPr>
      <w:r>
        <w:separator/>
      </w:r>
    </w:p>
  </w:footnote>
  <w:footnote w:type="continuationSeparator" w:id="0">
    <w:p w14:paraId="046EBA3F" w14:textId="77777777" w:rsidR="00704725" w:rsidRDefault="00704725" w:rsidP="004D33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D2745D1"/>
    <w:multiLevelType w:val="hybridMultilevel"/>
    <w:tmpl w:val="5C023250"/>
    <w:lvl w:ilvl="0" w:tplc="8D00A08E">
      <w:numFmt w:val="bullet"/>
      <w:lvlText w:val="-"/>
      <w:lvlJc w:val="left"/>
      <w:pPr>
        <w:ind w:left="1220" w:hanging="420"/>
      </w:pPr>
      <w:rPr>
        <w:rFonts w:ascii="Arial" w:eastAsia="宋体"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 w15:restartNumberingAfterBreak="0">
    <w:nsid w:val="11FD41F1"/>
    <w:multiLevelType w:val="hybridMultilevel"/>
    <w:tmpl w:val="765896AC"/>
    <w:lvl w:ilvl="0" w:tplc="FFFFFFFF">
      <w:start w:val="1"/>
      <w:numFmt w:val="decimal"/>
      <w:lvlText w:val="%1."/>
      <w:lvlJc w:val="left"/>
      <w:pPr>
        <w:ind w:left="780" w:hanging="420"/>
      </w:pPr>
      <w:rPr>
        <w:rFont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3" w15:restartNumberingAfterBreak="0">
    <w:nsid w:val="155C2911"/>
    <w:multiLevelType w:val="hybridMultilevel"/>
    <w:tmpl w:val="1BB8BA72"/>
    <w:lvl w:ilvl="0" w:tplc="FFFFFFFF">
      <w:start w:val="1"/>
      <w:numFmt w:val="bullet"/>
      <w:lvlText w:val=""/>
      <w:lvlJc w:val="left"/>
      <w:pPr>
        <w:ind w:left="2121"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A54844BC">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 w15:restartNumberingAfterBreak="0">
    <w:nsid w:val="37422B67"/>
    <w:multiLevelType w:val="hybridMultilevel"/>
    <w:tmpl w:val="B540F3A4"/>
    <w:lvl w:ilvl="0" w:tplc="8D00A08E">
      <w:numFmt w:val="bullet"/>
      <w:lvlText w:val="-"/>
      <w:lvlJc w:val="left"/>
      <w:pPr>
        <w:ind w:left="1220" w:hanging="420"/>
      </w:pPr>
      <w:rPr>
        <w:rFonts w:ascii="Arial" w:eastAsia="宋体"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6" w15:restartNumberingAfterBreak="0">
    <w:nsid w:val="53AA608C"/>
    <w:multiLevelType w:val="hybridMultilevel"/>
    <w:tmpl w:val="0338BDF6"/>
    <w:lvl w:ilvl="0" w:tplc="FFFFFFFF">
      <w:start w:val="1"/>
      <w:numFmt w:val="decimal"/>
      <w:lvlText w:val="%1."/>
      <w:lvlJc w:val="left"/>
      <w:pPr>
        <w:ind w:left="780" w:hanging="420"/>
      </w:pPr>
      <w:rPr>
        <w:rFonts w:hint="default"/>
      </w:rPr>
    </w:lvl>
    <w:lvl w:ilvl="1" w:tplc="FFFFFFFF">
      <w:numFmt w:val="bullet"/>
      <w:lvlText w:val="-"/>
      <w:lvlJc w:val="left"/>
      <w:pPr>
        <w:ind w:left="1200" w:hanging="420"/>
      </w:pPr>
      <w:rPr>
        <w:rFonts w:ascii="Arial" w:eastAsia="宋体" w:hAnsi="Arial" w:cs="Arial" w:hint="default"/>
      </w:rPr>
    </w:lvl>
    <w:lvl w:ilvl="2" w:tplc="8D00A08E">
      <w:numFmt w:val="bullet"/>
      <w:lvlText w:val="-"/>
      <w:lvlJc w:val="left"/>
      <w:pPr>
        <w:ind w:left="1220" w:hanging="420"/>
      </w:pPr>
      <w:rPr>
        <w:rFonts w:ascii="Arial" w:eastAsia="宋体" w:hAnsi="Arial" w:cs="Arial"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7" w15:restartNumberingAfterBreak="0">
    <w:nsid w:val="55C23517"/>
    <w:multiLevelType w:val="hybridMultilevel"/>
    <w:tmpl w:val="F3DE351C"/>
    <w:lvl w:ilvl="0" w:tplc="8D00A08E">
      <w:numFmt w:val="bullet"/>
      <w:lvlText w:val="-"/>
      <w:lvlJc w:val="left"/>
      <w:pPr>
        <w:ind w:left="1220" w:hanging="420"/>
      </w:pPr>
      <w:rPr>
        <w:rFonts w:ascii="Arial" w:eastAsia="宋体"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5BA63B40"/>
    <w:multiLevelType w:val="hybridMultilevel"/>
    <w:tmpl w:val="765896AC"/>
    <w:lvl w:ilvl="0" w:tplc="0409000F">
      <w:start w:val="1"/>
      <w:numFmt w:val="decimal"/>
      <w:lvlText w:val="%1."/>
      <w:lvlJc w:val="left"/>
      <w:pPr>
        <w:ind w:left="780" w:hanging="420"/>
      </w:pPr>
      <w:rPr>
        <w:rFont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5CB019C5"/>
    <w:multiLevelType w:val="hybridMultilevel"/>
    <w:tmpl w:val="464C4CC6"/>
    <w:lvl w:ilvl="0" w:tplc="FFFFFFFF">
      <w:start w:val="1"/>
      <w:numFmt w:val="decimal"/>
      <w:lvlText w:val="%1."/>
      <w:lvlJc w:val="left"/>
      <w:pPr>
        <w:ind w:left="780" w:hanging="420"/>
      </w:pPr>
      <w:rPr>
        <w:rFonts w:hint="default"/>
      </w:rPr>
    </w:lvl>
    <w:lvl w:ilvl="1" w:tplc="FFFFFFFF">
      <w:numFmt w:val="bullet"/>
      <w:lvlText w:val="-"/>
      <w:lvlJc w:val="left"/>
      <w:pPr>
        <w:ind w:left="1200" w:hanging="420"/>
      </w:pPr>
      <w:rPr>
        <w:rFonts w:ascii="Arial" w:eastAsia="宋体" w:hAnsi="Arial" w:cs="Arial" w:hint="default"/>
      </w:rPr>
    </w:lvl>
    <w:lvl w:ilvl="2" w:tplc="8D00A08E">
      <w:numFmt w:val="bullet"/>
      <w:lvlText w:val="-"/>
      <w:lvlJc w:val="left"/>
      <w:pPr>
        <w:ind w:left="1620" w:hanging="420"/>
      </w:pPr>
      <w:rPr>
        <w:rFonts w:ascii="Arial" w:eastAsia="宋体" w:hAnsi="Arial" w:cs="Arial"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10" w15:restartNumberingAfterBreak="0">
    <w:nsid w:val="63B96C0C"/>
    <w:multiLevelType w:val="hybridMultilevel"/>
    <w:tmpl w:val="F7EE1B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69244A0"/>
    <w:multiLevelType w:val="multilevel"/>
    <w:tmpl w:val="B380BB6C"/>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2" w15:restartNumberingAfterBreak="0">
    <w:nsid w:val="7A502302"/>
    <w:multiLevelType w:val="multilevel"/>
    <w:tmpl w:val="1C6CD00E"/>
    <w:lvl w:ilvl="0">
      <w:start w:val="2"/>
      <w:numFmt w:val="decimal"/>
      <w:lvlText w:val="%1"/>
      <w:lvlJc w:val="left"/>
      <w:pPr>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3" w15:restartNumberingAfterBreak="0">
    <w:nsid w:val="7AF60E13"/>
    <w:multiLevelType w:val="hybridMultilevel"/>
    <w:tmpl w:val="1F30CFB8"/>
    <w:lvl w:ilvl="0" w:tplc="FFFFFFFF">
      <w:start w:val="1"/>
      <w:numFmt w:val="decimal"/>
      <w:lvlText w:val="%1."/>
      <w:lvlJc w:val="left"/>
      <w:pPr>
        <w:ind w:left="780" w:hanging="420"/>
      </w:pPr>
      <w:rPr>
        <w:rFonts w:hint="default"/>
      </w:rPr>
    </w:lvl>
    <w:lvl w:ilvl="1" w:tplc="8D00A08E">
      <w:numFmt w:val="bullet"/>
      <w:lvlText w:val="-"/>
      <w:lvlJc w:val="left"/>
      <w:pPr>
        <w:ind w:left="1200" w:hanging="420"/>
      </w:pPr>
      <w:rPr>
        <w:rFonts w:ascii="Arial" w:eastAsia="宋体" w:hAnsi="Arial" w:cs="Arial"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num w:numId="1" w16cid:durableId="2062247416">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189557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04949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16805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2749183">
    <w:abstractNumId w:val="4"/>
  </w:num>
  <w:num w:numId="6" w16cid:durableId="936597862">
    <w:abstractNumId w:val="8"/>
  </w:num>
  <w:num w:numId="7" w16cid:durableId="1943143541">
    <w:abstractNumId w:val="3"/>
  </w:num>
  <w:num w:numId="8" w16cid:durableId="255793071">
    <w:abstractNumId w:val="0"/>
  </w:num>
  <w:num w:numId="9" w16cid:durableId="331883836">
    <w:abstractNumId w:val="8"/>
  </w:num>
  <w:num w:numId="10" w16cid:durableId="2123762775">
    <w:abstractNumId w:val="1"/>
  </w:num>
  <w:num w:numId="11" w16cid:durableId="754280424">
    <w:abstractNumId w:val="13"/>
  </w:num>
  <w:num w:numId="12" w16cid:durableId="1490367015">
    <w:abstractNumId w:val="5"/>
  </w:num>
  <w:num w:numId="13" w16cid:durableId="1370229265">
    <w:abstractNumId w:val="7"/>
  </w:num>
  <w:num w:numId="14" w16cid:durableId="200746799">
    <w:abstractNumId w:val="2"/>
  </w:num>
  <w:num w:numId="15" w16cid:durableId="1249539263">
    <w:abstractNumId w:val="9"/>
  </w:num>
  <w:num w:numId="16" w16cid:durableId="587693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BD2"/>
    <w:rsid w:val="000448E8"/>
    <w:rsid w:val="00044ED8"/>
    <w:rsid w:val="000A1EB2"/>
    <w:rsid w:val="000E03FF"/>
    <w:rsid w:val="00152C4D"/>
    <w:rsid w:val="001A6FE3"/>
    <w:rsid w:val="001F58A8"/>
    <w:rsid w:val="002507E7"/>
    <w:rsid w:val="00255C68"/>
    <w:rsid w:val="002B1F7D"/>
    <w:rsid w:val="003D5A43"/>
    <w:rsid w:val="004035CC"/>
    <w:rsid w:val="00412B6F"/>
    <w:rsid w:val="00421EC9"/>
    <w:rsid w:val="00467AF2"/>
    <w:rsid w:val="004B7DF9"/>
    <w:rsid w:val="004D3308"/>
    <w:rsid w:val="004E4CD6"/>
    <w:rsid w:val="004F5D95"/>
    <w:rsid w:val="0050495A"/>
    <w:rsid w:val="005138DE"/>
    <w:rsid w:val="005242A1"/>
    <w:rsid w:val="00543E70"/>
    <w:rsid w:val="005800D9"/>
    <w:rsid w:val="006040EA"/>
    <w:rsid w:val="0067464B"/>
    <w:rsid w:val="006813D9"/>
    <w:rsid w:val="00686517"/>
    <w:rsid w:val="006A5BC9"/>
    <w:rsid w:val="006B080B"/>
    <w:rsid w:val="006B0AC2"/>
    <w:rsid w:val="006C5B29"/>
    <w:rsid w:val="006F7716"/>
    <w:rsid w:val="00704725"/>
    <w:rsid w:val="007316FB"/>
    <w:rsid w:val="00760725"/>
    <w:rsid w:val="00770E94"/>
    <w:rsid w:val="00774D7E"/>
    <w:rsid w:val="00795BA0"/>
    <w:rsid w:val="007B4425"/>
    <w:rsid w:val="007C5876"/>
    <w:rsid w:val="007D1A16"/>
    <w:rsid w:val="007F3450"/>
    <w:rsid w:val="00805BEC"/>
    <w:rsid w:val="00861A4E"/>
    <w:rsid w:val="0088158F"/>
    <w:rsid w:val="00882B1B"/>
    <w:rsid w:val="00956AA5"/>
    <w:rsid w:val="009B3105"/>
    <w:rsid w:val="009B4754"/>
    <w:rsid w:val="009D20C4"/>
    <w:rsid w:val="009D355F"/>
    <w:rsid w:val="00A17925"/>
    <w:rsid w:val="00A53D7C"/>
    <w:rsid w:val="00A64F99"/>
    <w:rsid w:val="00A85A94"/>
    <w:rsid w:val="00AE7503"/>
    <w:rsid w:val="00AE7D62"/>
    <w:rsid w:val="00B17118"/>
    <w:rsid w:val="00B3369C"/>
    <w:rsid w:val="00BC3EBB"/>
    <w:rsid w:val="00BC63DB"/>
    <w:rsid w:val="00BF30B6"/>
    <w:rsid w:val="00C1338E"/>
    <w:rsid w:val="00C933B7"/>
    <w:rsid w:val="00CA66A7"/>
    <w:rsid w:val="00CC09C3"/>
    <w:rsid w:val="00CD6FFC"/>
    <w:rsid w:val="00CF029D"/>
    <w:rsid w:val="00CF473B"/>
    <w:rsid w:val="00D20279"/>
    <w:rsid w:val="00D30057"/>
    <w:rsid w:val="00D960B9"/>
    <w:rsid w:val="00D97ECF"/>
    <w:rsid w:val="00DB2CB9"/>
    <w:rsid w:val="00DD0024"/>
    <w:rsid w:val="00DF1BD2"/>
    <w:rsid w:val="00E1197E"/>
    <w:rsid w:val="00E2133F"/>
    <w:rsid w:val="00E67C37"/>
    <w:rsid w:val="00EA1A10"/>
    <w:rsid w:val="00ED7C0A"/>
    <w:rsid w:val="00F21611"/>
    <w:rsid w:val="00F33426"/>
    <w:rsid w:val="00FC49E4"/>
    <w:rsid w:val="00FE5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77A86"/>
  <w15:chartTrackingRefBased/>
  <w15:docId w15:val="{48D5BD06-E77A-462B-883B-B27715B7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426"/>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aliases w:val="H1,h1"/>
    <w:next w:val="a"/>
    <w:link w:val="10"/>
    <w:qFormat/>
    <w:rsid w:val="00DF1B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DF1BD2"/>
    <w:rPr>
      <w:rFonts w:ascii="Arial" w:hAnsi="Arial" w:cs="Times New Roman"/>
      <w:kern w:val="0"/>
      <w:sz w:val="36"/>
      <w:szCs w:val="20"/>
      <w:lang w:val="en-GB" w:eastAsia="en-GB"/>
    </w:rPr>
  </w:style>
  <w:style w:type="paragraph" w:styleId="a3">
    <w:name w:val="header"/>
    <w:link w:val="a4"/>
    <w:rsid w:val="00DF1BD2"/>
    <w:pPr>
      <w:widowControl w:val="0"/>
      <w:overflowPunct w:val="0"/>
      <w:autoSpaceDE w:val="0"/>
      <w:autoSpaceDN w:val="0"/>
      <w:adjustRightInd w:val="0"/>
      <w:textAlignment w:val="baseline"/>
    </w:pPr>
    <w:rPr>
      <w:rFonts w:ascii="Arial" w:hAnsi="Arial" w:cs="Times New Roman"/>
      <w:b/>
      <w:noProof/>
      <w:kern w:val="0"/>
      <w:sz w:val="18"/>
      <w:szCs w:val="20"/>
      <w:lang w:val="en-GB" w:eastAsia="en-GB"/>
    </w:rPr>
  </w:style>
  <w:style w:type="character" w:customStyle="1" w:styleId="a4">
    <w:name w:val="页眉 字符"/>
    <w:basedOn w:val="a0"/>
    <w:link w:val="a3"/>
    <w:rsid w:val="00DF1BD2"/>
    <w:rPr>
      <w:rFonts w:ascii="Arial" w:hAnsi="Arial" w:cs="Times New Roman"/>
      <w:b/>
      <w:noProof/>
      <w:kern w:val="0"/>
      <w:sz w:val="18"/>
      <w:szCs w:val="20"/>
      <w:lang w:val="en-GB" w:eastAsia="en-GB"/>
    </w:rPr>
  </w:style>
  <w:style w:type="character" w:styleId="a5">
    <w:name w:val="Hyperlink"/>
    <w:basedOn w:val="a0"/>
    <w:uiPriority w:val="99"/>
    <w:unhideWhenUsed/>
    <w:rsid w:val="00DF1BD2"/>
    <w:rPr>
      <w:color w:val="0000FF"/>
      <w:u w:val="single"/>
    </w:rPr>
  </w:style>
  <w:style w:type="character" w:styleId="a6">
    <w:name w:val="Unresolved Mention"/>
    <w:basedOn w:val="a0"/>
    <w:uiPriority w:val="99"/>
    <w:semiHidden/>
    <w:unhideWhenUsed/>
    <w:rsid w:val="001F58A8"/>
    <w:rPr>
      <w:color w:val="605E5C"/>
      <w:shd w:val="clear" w:color="auto" w:fill="E1DFDD"/>
    </w:rPr>
  </w:style>
  <w:style w:type="paragraph" w:customStyle="1" w:styleId="CH">
    <w:name w:val="CH"/>
    <w:basedOn w:val="a"/>
    <w:rsid w:val="00D97ECF"/>
    <w:pPr>
      <w:tabs>
        <w:tab w:val="left" w:pos="2268"/>
        <w:tab w:val="right" w:pos="7920"/>
        <w:tab w:val="right" w:pos="9639"/>
      </w:tabs>
      <w:overflowPunct/>
      <w:autoSpaceDE/>
      <w:autoSpaceDN/>
      <w:adjustRightInd/>
      <w:spacing w:after="0"/>
      <w:textAlignment w:val="auto"/>
    </w:pPr>
    <w:rPr>
      <w:rFonts w:ascii="Arial" w:eastAsia="等线" w:hAnsi="Arial" w:cs="Arial"/>
      <w:b/>
      <w:sz w:val="24"/>
      <w:lang w:eastAsia="en-US"/>
    </w:rPr>
  </w:style>
  <w:style w:type="paragraph" w:styleId="a7">
    <w:name w:val="List Paragraph"/>
    <w:basedOn w:val="a"/>
    <w:uiPriority w:val="34"/>
    <w:qFormat/>
    <w:rsid w:val="00795BA0"/>
    <w:pPr>
      <w:ind w:firstLineChars="200" w:firstLine="420"/>
    </w:pPr>
  </w:style>
  <w:style w:type="paragraph" w:styleId="2">
    <w:name w:val="List 2"/>
    <w:basedOn w:val="a8"/>
    <w:rsid w:val="00412B6F"/>
    <w:pPr>
      <w:ind w:left="851" w:firstLineChars="0" w:hanging="284"/>
      <w:contextualSpacing w:val="0"/>
    </w:pPr>
    <w:rPr>
      <w:lang w:eastAsia="en-US"/>
    </w:rPr>
  </w:style>
  <w:style w:type="paragraph" w:styleId="a8">
    <w:name w:val="List"/>
    <w:basedOn w:val="a"/>
    <w:uiPriority w:val="99"/>
    <w:semiHidden/>
    <w:unhideWhenUsed/>
    <w:rsid w:val="00412B6F"/>
    <w:pPr>
      <w:ind w:left="200" w:hangingChars="200" w:hanging="200"/>
      <w:contextualSpacing/>
    </w:pPr>
  </w:style>
  <w:style w:type="paragraph" w:styleId="3">
    <w:name w:val="List 3"/>
    <w:basedOn w:val="a"/>
    <w:uiPriority w:val="99"/>
    <w:unhideWhenUsed/>
    <w:rsid w:val="00CA66A7"/>
    <w:pPr>
      <w:ind w:leftChars="400" w:left="100" w:hangingChars="200" w:hanging="200"/>
      <w:contextualSpacing/>
    </w:pPr>
  </w:style>
  <w:style w:type="character" w:styleId="a9">
    <w:name w:val="FollowedHyperlink"/>
    <w:basedOn w:val="a0"/>
    <w:uiPriority w:val="99"/>
    <w:semiHidden/>
    <w:unhideWhenUsed/>
    <w:rsid w:val="00CF473B"/>
    <w:rPr>
      <w:color w:val="954F72" w:themeColor="followedHyperlink"/>
      <w:u w:val="single"/>
    </w:rPr>
  </w:style>
  <w:style w:type="paragraph" w:styleId="aa">
    <w:name w:val="footer"/>
    <w:basedOn w:val="a"/>
    <w:link w:val="ab"/>
    <w:uiPriority w:val="99"/>
    <w:unhideWhenUsed/>
    <w:rsid w:val="004D3308"/>
    <w:pPr>
      <w:tabs>
        <w:tab w:val="center" w:pos="4153"/>
        <w:tab w:val="right" w:pos="8306"/>
      </w:tabs>
      <w:snapToGrid w:val="0"/>
    </w:pPr>
    <w:rPr>
      <w:sz w:val="18"/>
      <w:szCs w:val="18"/>
    </w:rPr>
  </w:style>
  <w:style w:type="character" w:customStyle="1" w:styleId="ab">
    <w:name w:val="页脚 字符"/>
    <w:basedOn w:val="a0"/>
    <w:link w:val="aa"/>
    <w:uiPriority w:val="99"/>
    <w:rsid w:val="004D3308"/>
    <w:rPr>
      <w:rFonts w:ascii="Times New Roman" w:hAnsi="Times New Roman" w:cs="Times New Roman"/>
      <w:kern w:val="0"/>
      <w:sz w:val="18"/>
      <w:szCs w:val="18"/>
      <w:lang w:val="en-GB" w:eastAsia="en-GB"/>
    </w:rPr>
  </w:style>
  <w:style w:type="paragraph" w:styleId="ac">
    <w:name w:val="Revision"/>
    <w:hidden/>
    <w:uiPriority w:val="99"/>
    <w:semiHidden/>
    <w:rsid w:val="004D3308"/>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1703">
      <w:bodyDiv w:val="1"/>
      <w:marLeft w:val="0"/>
      <w:marRight w:val="0"/>
      <w:marTop w:val="0"/>
      <w:marBottom w:val="0"/>
      <w:divBdr>
        <w:top w:val="none" w:sz="0" w:space="0" w:color="auto"/>
        <w:left w:val="none" w:sz="0" w:space="0" w:color="auto"/>
        <w:bottom w:val="none" w:sz="0" w:space="0" w:color="auto"/>
        <w:right w:val="none" w:sz="0" w:space="0" w:color="auto"/>
      </w:divBdr>
    </w:div>
    <w:div w:id="630718549">
      <w:bodyDiv w:val="1"/>
      <w:marLeft w:val="0"/>
      <w:marRight w:val="0"/>
      <w:marTop w:val="0"/>
      <w:marBottom w:val="0"/>
      <w:divBdr>
        <w:top w:val="none" w:sz="0" w:space="0" w:color="auto"/>
        <w:left w:val="none" w:sz="0" w:space="0" w:color="auto"/>
        <w:bottom w:val="none" w:sz="0" w:space="0" w:color="auto"/>
        <w:right w:val="none" w:sz="0" w:space="0" w:color="auto"/>
      </w:divBdr>
    </w:div>
    <w:div w:id="123863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usiting@caict.a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38_series/38.151/38151-h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1131</Words>
  <Characters>6449</Characters>
  <Application>Microsoft Office Word</Application>
  <DocSecurity>0</DocSecurity>
  <Lines>53</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Siting</dc:creator>
  <cp:keywords/>
  <dc:description/>
  <cp:lastModifiedBy>Yi Xuan</cp:lastModifiedBy>
  <cp:revision>14</cp:revision>
  <dcterms:created xsi:type="dcterms:W3CDTF">2022-08-09T15:25:00Z</dcterms:created>
  <dcterms:modified xsi:type="dcterms:W3CDTF">2022-08-10T14:38:00Z</dcterms:modified>
</cp:coreProperties>
</file>